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2470" w:rsidRDefault="00C1247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2470" w:rsidRPr="00BF0354" w:rsidRDefault="00C12470"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C12470" w:rsidRDefault="00C1247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2470" w:rsidRPr="00BF0354" w:rsidRDefault="00C12470"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2470" w:rsidRDefault="00C12470" w:rsidP="00BF7EB9">
                            <w:pPr>
                              <w:pStyle w:val="Untertitel"/>
                              <w:rPr>
                                <w:b/>
                              </w:rPr>
                            </w:pPr>
                            <w:r>
                              <w:rPr>
                                <w:b/>
                              </w:rPr>
                              <w:t>MSE - Masterthesis</w:t>
                            </w:r>
                          </w:p>
                          <w:p w:rsidR="00C12470" w:rsidRPr="00BF0354" w:rsidRDefault="00C12470" w:rsidP="00BF7EB9">
                            <w:pPr>
                              <w:pStyle w:val="Untertitel"/>
                            </w:pPr>
                            <w:r w:rsidRPr="00BF0354">
                              <w:t>im Studiengang</w:t>
                            </w:r>
                            <w:r w:rsidRPr="00BF0354">
                              <w:br/>
                            </w:r>
                            <w:r>
                              <w:t>Elektro- und Informationstechnik</w:t>
                            </w:r>
                          </w:p>
                          <w:p w:rsidR="00C12470" w:rsidRDefault="00C12470" w:rsidP="005D26BD">
                            <w:pPr>
                              <w:pStyle w:val="Untertitel"/>
                            </w:pPr>
                            <w:r>
                              <w:t>vorgelegt von</w:t>
                            </w:r>
                          </w:p>
                          <w:p w:rsidR="00C12470" w:rsidRDefault="00C12470" w:rsidP="00BA7590">
                            <w:pPr>
                              <w:pStyle w:val="Untertitel"/>
                            </w:pPr>
                            <w:r>
                              <w:rPr>
                                <w:b/>
                              </w:rPr>
                              <w:t>Attila Horvath</w:t>
                            </w:r>
                            <w:r>
                              <w:rPr>
                                <w:b/>
                              </w:rPr>
                              <w:br/>
                            </w:r>
                          </w:p>
                          <w:p w:rsidR="00C12470" w:rsidRPr="00BA7590" w:rsidRDefault="00C12470" w:rsidP="00BA7590">
                            <w:pPr>
                              <w:pStyle w:val="Untertitel"/>
                              <w:rPr>
                                <w:b/>
                              </w:rPr>
                            </w:pPr>
                            <w:r>
                              <w:t>am 01.02.2019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C12470" w:rsidRDefault="00C12470" w:rsidP="00BF7EB9">
                      <w:pPr>
                        <w:pStyle w:val="Untertitel"/>
                        <w:rPr>
                          <w:b/>
                        </w:rPr>
                      </w:pPr>
                      <w:r>
                        <w:rPr>
                          <w:b/>
                        </w:rPr>
                        <w:t>MSE - Masterthesis</w:t>
                      </w:r>
                    </w:p>
                    <w:p w:rsidR="00C12470" w:rsidRPr="00BF0354" w:rsidRDefault="00C12470" w:rsidP="00BF7EB9">
                      <w:pPr>
                        <w:pStyle w:val="Untertitel"/>
                      </w:pPr>
                      <w:r w:rsidRPr="00BF0354">
                        <w:t>im Studiengang</w:t>
                      </w:r>
                      <w:r w:rsidRPr="00BF0354">
                        <w:br/>
                      </w:r>
                      <w:r>
                        <w:t>Elektro- und Informationstechnik</w:t>
                      </w:r>
                    </w:p>
                    <w:p w:rsidR="00C12470" w:rsidRDefault="00C12470" w:rsidP="005D26BD">
                      <w:pPr>
                        <w:pStyle w:val="Untertitel"/>
                      </w:pPr>
                      <w:r>
                        <w:t>vorgelegt von</w:t>
                      </w:r>
                    </w:p>
                    <w:p w:rsidR="00C12470" w:rsidRDefault="00C12470" w:rsidP="00BA7590">
                      <w:pPr>
                        <w:pStyle w:val="Untertitel"/>
                      </w:pPr>
                      <w:r>
                        <w:rPr>
                          <w:b/>
                        </w:rPr>
                        <w:t>Attila Horvath</w:t>
                      </w:r>
                      <w:r>
                        <w:rPr>
                          <w:b/>
                        </w:rPr>
                        <w:br/>
                      </w:r>
                    </w:p>
                    <w:p w:rsidR="00C12470" w:rsidRPr="00BA7590" w:rsidRDefault="00C12470" w:rsidP="00BA7590">
                      <w:pPr>
                        <w:pStyle w:val="Untertitel"/>
                        <w:rPr>
                          <w:b/>
                        </w:rPr>
                      </w:pPr>
                      <w:r>
                        <w:t>am 01.02.2019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2470" w:rsidRPr="00BF0354" w:rsidRDefault="00C12470"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C12470" w:rsidRPr="00BF0354" w:rsidRDefault="00C12470"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153998"/>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xml:space="preserve">“ selbstständig und ohne fremde Hilfe verfasst </w:t>
      </w:r>
      <w:r w:rsidR="00C12470">
        <w:t xml:space="preserve">wurde </w:t>
      </w:r>
      <w:r>
        <w:t xml:space="preserve">und </w:t>
      </w:r>
      <w:r w:rsidR="00C12470">
        <w:t xml:space="preserve">dass ich </w:t>
      </w:r>
      <w:r>
        <w:t>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153999"/>
      <w:r>
        <w:lastRenderedPageBreak/>
        <w:t>Kurzfassung</w:t>
      </w:r>
      <w:bookmarkEnd w:id="1"/>
      <w:bookmarkEnd w:id="3"/>
    </w:p>
    <w:p w:rsidR="00837A1A" w:rsidRDefault="00837A1A" w:rsidP="00837A1A">
      <w:bookmarkStart w:id="4" w:name="_Ref491691319"/>
      <w:r w:rsidRPr="00486AA1">
        <w:t>Mit der Annahme der Energiestrategie 2050 im Mai 2017 durch das Schweizer Volk ist der Ausstieg aus der Atomenergie und die Förderung der erneuerbaren Energien beschlossen worden</w:t>
      </w:r>
      <w:r>
        <w:t>.</w:t>
      </w:r>
    </w:p>
    <w:p w:rsidR="005F576C" w:rsidRDefault="005F576C" w:rsidP="005F576C">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w:t>
      </w:r>
      <w:r w:rsidR="00837A1A">
        <w:t>hotovoltaik</w:t>
      </w:r>
      <w:r w:rsidRPr="00C022F9">
        <w:t>-</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837A1A">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837A1A">
        <w:t>wurden h</w:t>
      </w:r>
      <w:r w:rsidR="00AA08EA">
        <w:t xml:space="preserve">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154000"/>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Motivated by falling prices and increasing efficiency, the number of privately</w:t>
      </w:r>
      <w:r w:rsidR="00837A1A">
        <w:rPr>
          <w:lang w:val="en-GB"/>
        </w:rPr>
        <w:t xml:space="preserve"> </w:t>
      </w:r>
      <w:r>
        <w:rPr>
          <w:lang w:val="en-GB"/>
        </w:rPr>
        <w:t xml:space="preserve">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particular, </w:t>
      </w:r>
      <w:r w:rsidR="00837A1A" w:rsidRPr="00CB76CA">
        <w:rPr>
          <w:lang w:val="en-US"/>
        </w:rPr>
        <w:t>satellite</w:t>
      </w:r>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of the clouds </w:t>
      </w:r>
      <w:r w:rsidR="00837A1A" w:rsidRPr="00CB76CA">
        <w:rPr>
          <w:lang w:val="en-US"/>
        </w:rPr>
        <w:t>cannot</w:t>
      </w:r>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154001"/>
      <w:r>
        <w:lastRenderedPageBreak/>
        <w:t>Inhaltsverzeichnis</w:t>
      </w:r>
      <w:bookmarkEnd w:id="6"/>
    </w:p>
    <w:p w:rsidR="00DC5F8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DC5F83">
        <w:t>Ehrenwörtliche Erklärung</w:t>
      </w:r>
      <w:r w:rsidR="00DC5F83">
        <w:tab/>
      </w:r>
      <w:r w:rsidR="00DC5F83">
        <w:fldChar w:fldCharType="begin"/>
      </w:r>
      <w:r w:rsidR="00DC5F83">
        <w:instrText xml:space="preserve"> PAGEREF _Toc536153998 \h </w:instrText>
      </w:r>
      <w:r w:rsidR="00DC5F83">
        <w:fldChar w:fldCharType="separate"/>
      </w:r>
      <w:r w:rsidR="00DC5F83">
        <w:t>2</w:t>
      </w:r>
      <w:r w:rsidR="00DC5F83">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_Toc536153999 \h </w:instrText>
      </w:r>
      <w:r>
        <w:fldChar w:fldCharType="separate"/>
      </w:r>
      <w:r>
        <w:t>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rsidRPr="00DC5F83">
        <w:rPr>
          <w:lang w:val="de-CH"/>
        </w:rPr>
        <w:t>Abstract</w:t>
      </w:r>
      <w:r>
        <w:tab/>
      </w:r>
      <w:r>
        <w:fldChar w:fldCharType="begin"/>
      </w:r>
      <w:r>
        <w:instrText xml:space="preserve"> PAGEREF _Toc536154000 \h </w:instrText>
      </w:r>
      <w:r>
        <w:fldChar w:fldCharType="separate"/>
      </w:r>
      <w:r>
        <w:t>4</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_Toc536154001 \h </w:instrText>
      </w:r>
      <w:r>
        <w:fldChar w:fldCharType="separate"/>
      </w:r>
      <w:r>
        <w:t>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_Toc536154002 \h </w:instrText>
      </w:r>
      <w:r>
        <w:fldChar w:fldCharType="separate"/>
      </w:r>
      <w:r>
        <w:t>7</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_Toc536154003 \h </w:instrText>
      </w:r>
      <w:r>
        <w:fldChar w:fldCharType="separate"/>
      </w:r>
      <w:r>
        <w:t>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_Toc536154004 \h </w:instrText>
      </w:r>
      <w:r>
        <w:fldChar w:fldCharType="separate"/>
      </w:r>
      <w:r>
        <w:t>10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_Toc536154005 \h </w:instrText>
      </w:r>
      <w:r>
        <w:fldChar w:fldCharType="separate"/>
      </w:r>
      <w:r>
        <w:t>11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_Toc536154006 \h </w:instrText>
      </w:r>
      <w:r>
        <w:fldChar w:fldCharType="separate"/>
      </w:r>
      <w:r>
        <w:t>11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_Toc536154007 \h </w:instrText>
      </w:r>
      <w:r>
        <w:fldChar w:fldCharType="separate"/>
      </w:r>
      <w:r>
        <w:t>12</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_Toc536154008 \h </w:instrText>
      </w:r>
      <w:r>
        <w:fldChar w:fldCharType="separate"/>
      </w:r>
      <w:r>
        <w:t>13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_Toc536154009 \h </w:instrText>
      </w:r>
      <w:r>
        <w:fldChar w:fldCharType="separate"/>
      </w:r>
      <w:r>
        <w:t>13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_Toc536154010 \h </w:instrText>
      </w:r>
      <w:r>
        <w:fldChar w:fldCharType="separate"/>
      </w:r>
      <w:r>
        <w:t>14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_Toc536154011 \h </w:instrText>
      </w:r>
      <w:r>
        <w:fldChar w:fldCharType="separate"/>
      </w:r>
      <w:r>
        <w:t>15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_Toc536154012 \h </w:instrText>
      </w:r>
      <w:r>
        <w:fldChar w:fldCharType="separate"/>
      </w:r>
      <w:r>
        <w:t>16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_Toc536154013 \h </w:instrText>
      </w:r>
      <w:r>
        <w:fldChar w:fldCharType="separate"/>
      </w:r>
      <w:r>
        <w:t>17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_Toc536154014 \h </w:instrText>
      </w:r>
      <w:r>
        <w:fldChar w:fldCharType="separate"/>
      </w:r>
      <w:r>
        <w:t>18</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_Toc536154015 \h </w:instrText>
      </w:r>
      <w:r>
        <w:fldChar w:fldCharType="separate"/>
      </w:r>
      <w:r>
        <w:t>20</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_Toc536154016 \h </w:instrText>
      </w:r>
      <w:r>
        <w:fldChar w:fldCharType="separate"/>
      </w:r>
      <w:r>
        <w:t>20</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rsidRPr="00DC5F83">
        <w:rPr>
          <w:lang w:val="de-CH"/>
        </w:rPr>
        <w:t>4.2</w:t>
      </w:r>
      <w:r>
        <w:rPr>
          <w:rFonts w:asciiTheme="minorHAnsi" w:eastAsiaTheme="minorEastAsia" w:hAnsiTheme="minorHAnsi" w:cstheme="minorBidi"/>
          <w:sz w:val="22"/>
          <w:szCs w:val="22"/>
          <w:lang w:val="de-CH" w:eastAsia="de-CH"/>
        </w:rPr>
        <w:tab/>
      </w:r>
      <w:r w:rsidRPr="00DC5F83">
        <w:rPr>
          <w:lang w:val="de-CH"/>
        </w:rPr>
        <w:t>Pyrheliometer</w:t>
      </w:r>
      <w:r>
        <w:tab/>
      </w:r>
      <w:r>
        <w:fldChar w:fldCharType="begin"/>
      </w:r>
      <w:r>
        <w:instrText xml:space="preserve"> PAGEREF _Toc536154017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_Toc536154018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_Toc536154019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_Toc536154020 \h </w:instrText>
      </w:r>
      <w:r>
        <w:fldChar w:fldCharType="separate"/>
      </w:r>
      <w:r>
        <w:t>22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0279A">
        <w:rPr>
          <w:iCs/>
        </w:rPr>
        <w:t>zirkumsolare</w:t>
      </w:r>
      <w:r>
        <w:t xml:space="preserve"> Sonnenstrahlung</w:t>
      </w:r>
      <w:r>
        <w:tab/>
      </w:r>
      <w:r>
        <w:fldChar w:fldCharType="begin"/>
      </w:r>
      <w:r>
        <w:instrText xml:space="preserve"> PAGEREF _Toc536154021 \h </w:instrText>
      </w:r>
      <w:r>
        <w:fldChar w:fldCharType="separate"/>
      </w:r>
      <w:r>
        <w:t>22</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0279A">
        <w:rPr>
          <w:color w:val="000000" w:themeColor="text1"/>
        </w:rPr>
        <w:t>Sky</w:t>
      </w:r>
      <w:r>
        <w:t xml:space="preserve"> Cameras - Stand der Technik</w:t>
      </w:r>
      <w:r>
        <w:tab/>
      </w:r>
      <w:r>
        <w:fldChar w:fldCharType="begin"/>
      </w:r>
      <w:r>
        <w:instrText xml:space="preserve"> PAGEREF _Toc536154022 \h </w:instrText>
      </w:r>
      <w:r>
        <w:fldChar w:fldCharType="separate"/>
      </w:r>
      <w:r>
        <w:t>23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_Toc536154023 \h </w:instrText>
      </w:r>
      <w:r>
        <w:fldChar w:fldCharType="separate"/>
      </w:r>
      <w:r>
        <w:t>24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_Toc536154024 \h </w:instrText>
      </w:r>
      <w:r>
        <w:fldChar w:fldCharType="separate"/>
      </w:r>
      <w:r>
        <w:t>24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_Toc536154025 \h </w:instrText>
      </w:r>
      <w:r>
        <w:fldChar w:fldCharType="separate"/>
      </w:r>
      <w:r>
        <w:t>25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_Toc536154026 \h </w:instrText>
      </w:r>
      <w:r>
        <w:fldChar w:fldCharType="separate"/>
      </w:r>
      <w:r>
        <w:t>26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_Toc536154027 \h </w:instrText>
      </w:r>
      <w:r>
        <w:fldChar w:fldCharType="separate"/>
      </w:r>
      <w:r>
        <w:t>29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_Toc536154028 \h </w:instrText>
      </w:r>
      <w:r>
        <w:fldChar w:fldCharType="separate"/>
      </w:r>
      <w:r>
        <w:t>30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_Toc536154029 \h </w:instrText>
      </w:r>
      <w:r>
        <w:fldChar w:fldCharType="separate"/>
      </w:r>
      <w:r>
        <w:t>32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_Toc536154030 \h </w:instrText>
      </w:r>
      <w:r>
        <w:fldChar w:fldCharType="separate"/>
      </w:r>
      <w:r>
        <w:t>32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_Toc536154031 \h </w:instrText>
      </w:r>
      <w:r>
        <w:fldChar w:fldCharType="separate"/>
      </w:r>
      <w:r>
        <w:t>33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_Toc536154032 \h </w:instrText>
      </w:r>
      <w:r>
        <w:fldChar w:fldCharType="separate"/>
      </w:r>
      <w:r>
        <w:t>35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_Toc536154033 \h </w:instrText>
      </w:r>
      <w:r>
        <w:fldChar w:fldCharType="separate"/>
      </w:r>
      <w:r>
        <w:t>36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_Toc536154034 \h </w:instrText>
      </w:r>
      <w:r>
        <w:fldChar w:fldCharType="separate"/>
      </w:r>
      <w:r>
        <w:t>36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_Toc536154035 \h </w:instrText>
      </w:r>
      <w:r>
        <w:fldChar w:fldCharType="separate"/>
      </w:r>
      <w:r>
        <w:t>37</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_Toc536154036 \h </w:instrText>
      </w:r>
      <w:r>
        <w:fldChar w:fldCharType="separate"/>
      </w:r>
      <w:r>
        <w:t>38</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_Toc536154037 \h </w:instrText>
      </w:r>
      <w:r>
        <w:fldChar w:fldCharType="separate"/>
      </w:r>
      <w:r>
        <w:t>39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_Toc536154038 \h </w:instrText>
      </w:r>
      <w:r>
        <w:fldChar w:fldCharType="separate"/>
      </w:r>
      <w:r>
        <w:t>39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_Toc536154039 \h </w:instrText>
      </w:r>
      <w:r>
        <w:fldChar w:fldCharType="separate"/>
      </w:r>
      <w:r>
        <w:t>41</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_Toc536154040 \h </w:instrText>
      </w:r>
      <w:r>
        <w:fldChar w:fldCharType="separate"/>
      </w:r>
      <w:r>
        <w:t>41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_Toc536154041 \h </w:instrText>
      </w:r>
      <w:r>
        <w:fldChar w:fldCharType="separate"/>
      </w:r>
      <w:r>
        <w:t>43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_Toc536154042 \h </w:instrText>
      </w:r>
      <w:r>
        <w:fldChar w:fldCharType="separate"/>
      </w:r>
      <w:r>
        <w:t>44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_Toc536154043 \h </w:instrText>
      </w:r>
      <w:r>
        <w:fldChar w:fldCharType="separate"/>
      </w:r>
      <w:r>
        <w:t>44</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_Toc536154044 \h </w:instrText>
      </w:r>
      <w:r>
        <w:fldChar w:fldCharType="separate"/>
      </w:r>
      <w:r>
        <w:t>45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_Toc536154045 \h </w:instrText>
      </w:r>
      <w:r>
        <w:fldChar w:fldCharType="separate"/>
      </w:r>
      <w:r>
        <w:t>46</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_Toc536154046 \h </w:instrText>
      </w:r>
      <w:r>
        <w:fldChar w:fldCharType="separate"/>
      </w:r>
      <w:r>
        <w:t>46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_Toc536154047 \h </w:instrText>
      </w:r>
      <w:r>
        <w:fldChar w:fldCharType="separate"/>
      </w:r>
      <w:r>
        <w:t>52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_Toc536154048 \h </w:instrText>
      </w:r>
      <w:r>
        <w:fldChar w:fldCharType="separate"/>
      </w:r>
      <w:r>
        <w:t>53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_Toc536154049 \h </w:instrText>
      </w:r>
      <w:r>
        <w:fldChar w:fldCharType="separate"/>
      </w:r>
      <w:r>
        <w:t>56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_Toc536154050 \h </w:instrText>
      </w:r>
      <w:r>
        <w:fldChar w:fldCharType="separate"/>
      </w:r>
      <w:r>
        <w:t>57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_Toc536154051 \h </w:instrText>
      </w:r>
      <w:r>
        <w:fldChar w:fldCharType="separate"/>
      </w:r>
      <w:r>
        <w:t>57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_Toc536154052 \h </w:instrText>
      </w:r>
      <w:r>
        <w:fldChar w:fldCharType="separate"/>
      </w:r>
      <w:r>
        <w:t>58</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_Toc536154053 \h </w:instrText>
      </w:r>
      <w:r>
        <w:fldChar w:fldCharType="separate"/>
      </w:r>
      <w:r>
        <w:t>59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_Toc536154054 \h </w:instrText>
      </w:r>
      <w:r>
        <w:fldChar w:fldCharType="separate"/>
      </w:r>
      <w:r>
        <w:t>59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_Toc536154055 \h </w:instrText>
      </w:r>
      <w:r>
        <w:fldChar w:fldCharType="separate"/>
      </w:r>
      <w:r>
        <w:t>60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_Toc536154056 \h </w:instrText>
      </w:r>
      <w:r>
        <w:fldChar w:fldCharType="separate"/>
      </w:r>
      <w:r>
        <w:t>63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_Toc536154057 \h </w:instrText>
      </w:r>
      <w:r>
        <w:fldChar w:fldCharType="separate"/>
      </w:r>
      <w:r>
        <w:t>65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_Toc536154058 \h </w:instrText>
      </w:r>
      <w:r>
        <w:fldChar w:fldCharType="separate"/>
      </w:r>
      <w:r>
        <w:t>65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_Toc536154059 \h </w:instrText>
      </w:r>
      <w:r>
        <w:fldChar w:fldCharType="separate"/>
      </w:r>
      <w:r>
        <w:t>65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_Toc536154060 \h </w:instrText>
      </w:r>
      <w:r>
        <w:fldChar w:fldCharType="separate"/>
      </w:r>
      <w:r>
        <w:t>66</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_Toc536154061 \h </w:instrText>
      </w:r>
      <w:r>
        <w:fldChar w:fldCharType="separate"/>
      </w:r>
      <w:r>
        <w:t>67</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rsidRPr="00DC5F83">
        <w:rPr>
          <w:lang w:val="de-CH"/>
        </w:rPr>
        <w:t>Quellenverzeichnis</w:t>
      </w:r>
      <w:r>
        <w:tab/>
      </w:r>
      <w:r>
        <w:fldChar w:fldCharType="begin"/>
      </w:r>
      <w:r>
        <w:instrText xml:space="preserve"> PAGEREF _Toc536154062 \h </w:instrText>
      </w:r>
      <w:r>
        <w:fldChar w:fldCharType="separate"/>
      </w:r>
      <w:r>
        <w:t>68</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_Toc536154063 \h </w:instrText>
      </w:r>
      <w:r>
        <w:fldChar w:fldCharType="separate"/>
      </w:r>
      <w:r>
        <w:t>70</w:t>
      </w:r>
      <w:r>
        <w:fldChar w:fldCharType="end"/>
      </w:r>
    </w:p>
    <w:p w:rsidR="00284FA6" w:rsidRDefault="00284FA6">
      <w:pPr>
        <w:pStyle w:val="berschrift1"/>
        <w:numPr>
          <w:ilvl w:val="0"/>
          <w:numId w:val="0"/>
        </w:numPr>
      </w:pPr>
      <w:r>
        <w:rPr>
          <w:noProof/>
          <w:sz w:val="24"/>
        </w:rPr>
        <w:lastRenderedPageBreak/>
        <w:fldChar w:fldCharType="end"/>
      </w:r>
      <w:bookmarkStart w:id="7" w:name="_Toc536154002"/>
      <w:r>
        <w:t>Abbildungsverzeichnis</w:t>
      </w:r>
      <w:bookmarkEnd w:id="7"/>
    </w:p>
    <w:p w:rsidR="00DC5F83"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DC5F83">
        <w:t>Abbildung 1: Wolkentypen [2]</w:t>
      </w:r>
      <w:r w:rsidR="00DC5F83">
        <w:tab/>
      </w:r>
      <w:r w:rsidR="00DC5F83">
        <w:fldChar w:fldCharType="begin"/>
      </w:r>
      <w:r w:rsidR="00DC5F83">
        <w:instrText xml:space="preserve"> PAGEREF _Toc536154117 \h </w:instrText>
      </w:r>
      <w:r w:rsidR="00DC5F83">
        <w:fldChar w:fldCharType="separate"/>
      </w:r>
      <w:r w:rsidR="00DC5F83">
        <w:t>13</w:t>
      </w:r>
      <w:r w:rsidR="00DC5F83">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_Toc536154118 \h </w:instrText>
      </w:r>
      <w:r>
        <w:fldChar w:fldCharType="separate"/>
      </w:r>
      <w:r>
        <w:t>16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_Toc536154119 \h </w:instrText>
      </w:r>
      <w:r>
        <w:fldChar w:fldCharType="separate"/>
      </w:r>
      <w:r>
        <w:t>17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_Toc536154120 \h </w:instrText>
      </w:r>
      <w:r>
        <w:fldChar w:fldCharType="separate"/>
      </w:r>
      <w:r>
        <w:t>17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_Toc536154121 \h </w:instrText>
      </w:r>
      <w:r>
        <w:fldChar w:fldCharType="separate"/>
      </w:r>
      <w:r>
        <w:t>18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_Toc536154122 \h </w:instrText>
      </w:r>
      <w:r>
        <w:fldChar w:fldCharType="separate"/>
      </w:r>
      <w:r>
        <w:t>18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_Toc536154123 \h </w:instrText>
      </w:r>
      <w:r>
        <w:fldChar w:fldCharType="separate"/>
      </w:r>
      <w:r>
        <w:t>19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_Toc536154124 \h </w:instrText>
      </w:r>
      <w:r>
        <w:fldChar w:fldCharType="separate"/>
      </w:r>
      <w:r>
        <w:t>20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_Toc536154125 \h </w:instrText>
      </w:r>
      <w:r>
        <w:fldChar w:fldCharType="separate"/>
      </w:r>
      <w:r>
        <w:t>21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_Toc536154126 \h </w:instrText>
      </w:r>
      <w:r>
        <w:fldChar w:fldCharType="separate"/>
      </w:r>
      <w:r>
        <w:t>23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_Toc536154127 \h </w:instrText>
      </w:r>
      <w:r>
        <w:fldChar w:fldCharType="separate"/>
      </w:r>
      <w:r>
        <w:t>25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_Toc536154128 \h </w:instrText>
      </w:r>
      <w:r>
        <w:fldChar w:fldCharType="separate"/>
      </w:r>
      <w:r>
        <w:t>26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_Toc536154129 \h </w:instrText>
      </w:r>
      <w:r>
        <w:fldChar w:fldCharType="separate"/>
      </w:r>
      <w:r>
        <w:t>26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_Toc536154130 \h </w:instrText>
      </w:r>
      <w:r>
        <w:fldChar w:fldCharType="separate"/>
      </w:r>
      <w:r>
        <w:t>28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_Toc536154131 \h </w:instrText>
      </w:r>
      <w:r>
        <w:fldChar w:fldCharType="separate"/>
      </w:r>
      <w:r>
        <w:t>28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_Toc536154132 \h </w:instrText>
      </w:r>
      <w:r>
        <w:fldChar w:fldCharType="separate"/>
      </w:r>
      <w:r>
        <w:t>31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_Toc536154133 \h </w:instrText>
      </w:r>
      <w:r>
        <w:fldChar w:fldCharType="separate"/>
      </w:r>
      <w:r>
        <w:t>32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_Toc536154134 \h </w:instrText>
      </w:r>
      <w:r>
        <w:fldChar w:fldCharType="separate"/>
      </w:r>
      <w:r>
        <w:t>33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_Toc536154135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_Toc536154136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_Toc536154137 \h </w:instrText>
      </w:r>
      <w:r>
        <w:fldChar w:fldCharType="separate"/>
      </w:r>
      <w:r>
        <w:t>35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_Toc536154138 \h </w:instrText>
      </w:r>
      <w:r>
        <w:fldChar w:fldCharType="separate"/>
      </w:r>
      <w:r>
        <w:t>36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_Toc536154139 \h </w:instrText>
      </w:r>
      <w:r>
        <w:fldChar w:fldCharType="separate"/>
      </w:r>
      <w:r>
        <w:t>36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_Toc536154140 \h </w:instrText>
      </w:r>
      <w:r>
        <w:fldChar w:fldCharType="separate"/>
      </w:r>
      <w:r>
        <w:t>37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_Toc536154141 \h </w:instrText>
      </w:r>
      <w:r>
        <w:fldChar w:fldCharType="separate"/>
      </w:r>
      <w:r>
        <w:t>37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_Toc536154142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_Toc536154143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_Toc536154144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_Toc536154145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_Toc536154146 \h </w:instrText>
      </w:r>
      <w:r>
        <w:fldChar w:fldCharType="separate"/>
      </w:r>
      <w:r>
        <w:t>41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rsidRPr="00331251">
        <w:rPr>
          <w:lang w:val="en-US"/>
        </w:rPr>
        <w:t xml:space="preserve">Abbildung 31:  Links: Repository „camera_scripts“. </w:t>
      </w:r>
      <w:r>
        <w:t>Rechts: Inhalt der einzelnen Verzeichnise.</w:t>
      </w:r>
      <w:r>
        <w:tab/>
      </w:r>
      <w:r>
        <w:fldChar w:fldCharType="begin"/>
      </w:r>
      <w:r>
        <w:instrText xml:space="preserve"> PAGEREF _Toc536154147 \h </w:instrText>
      </w:r>
      <w:r>
        <w:fldChar w:fldCharType="separate"/>
      </w:r>
      <w:r>
        <w:t>45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_Toc536154148 \h </w:instrText>
      </w:r>
      <w:r>
        <w:fldChar w:fldCharType="separate"/>
      </w:r>
      <w:r>
        <w:t>47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_Toc536154149 \h </w:instrText>
      </w:r>
      <w:r>
        <w:fldChar w:fldCharType="separate"/>
      </w:r>
      <w:r>
        <w:t>47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_Toc536154150 \h </w:instrText>
      </w:r>
      <w:r>
        <w:fldChar w:fldCharType="separate"/>
      </w:r>
      <w:r>
        <w:t>48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_Toc536154151 \h </w:instrText>
      </w:r>
      <w:r>
        <w:fldChar w:fldCharType="separate"/>
      </w:r>
      <w:r>
        <w:t>49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_Toc536154152 \h </w:instrText>
      </w:r>
      <w:r>
        <w:fldChar w:fldCharType="separate"/>
      </w:r>
      <w:r>
        <w:t>49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_Toc536154153 \h </w:instrText>
      </w:r>
      <w:r>
        <w:fldChar w:fldCharType="separate"/>
      </w:r>
      <w:r>
        <w:t>50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_Toc536154154 \h </w:instrText>
      </w:r>
      <w:r>
        <w:fldChar w:fldCharType="separate"/>
      </w:r>
      <w:r>
        <w:t>51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_Toc536154155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_Toc536154156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_Toc536154157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_Toc536154158 \h </w:instrText>
      </w:r>
      <w:r>
        <w:fldChar w:fldCharType="separate"/>
      </w:r>
      <w:r>
        <w:t>53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_Toc536154159 \h </w:instrText>
      </w:r>
      <w:r>
        <w:fldChar w:fldCharType="separate"/>
      </w:r>
      <w:r>
        <w:t>53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_Toc536154160 \h </w:instrText>
      </w:r>
      <w:r>
        <w:fldChar w:fldCharType="separate"/>
      </w:r>
      <w:r>
        <w:t>54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_Toc536154161 \h </w:instrText>
      </w:r>
      <w:r>
        <w:fldChar w:fldCharType="separate"/>
      </w:r>
      <w:r>
        <w:t>56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_Toc536154162 \h </w:instrText>
      </w:r>
      <w:r>
        <w:fldChar w:fldCharType="separate"/>
      </w:r>
      <w:r>
        <w:t>57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_Toc536154163 \h </w:instrText>
      </w:r>
      <w:r>
        <w:fldChar w:fldCharType="separate"/>
      </w:r>
      <w:r>
        <w:t>58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_Toc536154164 \h </w:instrText>
      </w:r>
      <w:r>
        <w:fldChar w:fldCharType="separate"/>
      </w:r>
      <w:r>
        <w:t>59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49: Qualitative Auswertung der Leuchtdichte aus den Aufnahmen der Sky Camera 1.</w:t>
      </w:r>
      <w:r>
        <w:tab/>
      </w:r>
      <w:r>
        <w:fldChar w:fldCharType="begin"/>
      </w:r>
      <w:r>
        <w:instrText xml:space="preserve"> PAGEREF _Toc536154165 \h </w:instrText>
      </w:r>
      <w:r>
        <w:fldChar w:fldCharType="separate"/>
      </w:r>
      <w:r>
        <w:t>60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50: Streudiagramm der Leuchtdichtewerte und  Messwerte der HSLU für den 23.11.2017.</w:t>
      </w:r>
      <w:r>
        <w:tab/>
      </w:r>
      <w:r>
        <w:fldChar w:fldCharType="begin"/>
      </w:r>
      <w:r>
        <w:instrText xml:space="preserve"> PAGEREF _Toc536154166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51:Qualitative Auswertung der Leuchtdichte an einem unbewöktem Tag.</w:t>
      </w:r>
      <w:r>
        <w:tab/>
      </w:r>
      <w:r>
        <w:fldChar w:fldCharType="begin"/>
      </w:r>
      <w:r>
        <w:instrText xml:space="preserve"> PAGEREF _Toc536154167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52:Streudiagramm der Leuchtdichtewerte und  Messwerte der HSLU für den 23.11.2017.</w:t>
      </w:r>
      <w:r>
        <w:tab/>
      </w:r>
      <w:r>
        <w:fldChar w:fldCharType="begin"/>
      </w:r>
      <w:r>
        <w:instrText xml:space="preserve"> PAGEREF _Toc536154168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53: Histogramme der Helligkeitsunterschiede in aufeinanderfolgenden Bildpaaren.</w:t>
      </w:r>
      <w:r>
        <w:tab/>
      </w:r>
      <w:r>
        <w:fldChar w:fldCharType="begin"/>
      </w:r>
      <w:r>
        <w:instrText xml:space="preserve"> PAGEREF _Toc536154169 \h </w:instrText>
      </w:r>
      <w:r>
        <w:fldChar w:fldCharType="separate"/>
      </w:r>
      <w:r>
        <w:t>62</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154003"/>
      <w:r>
        <w:lastRenderedPageBreak/>
        <w:t>Tabellenverzeichnis</w:t>
      </w:r>
      <w:bookmarkEnd w:id="8"/>
    </w:p>
    <w:p w:rsidR="00DC5F83"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DC5F83">
        <w:t>Tabelle 1: Die vier Hauptgruppen der Wolkentypen [2]</w:t>
      </w:r>
      <w:r w:rsidR="00DC5F83">
        <w:tab/>
      </w:r>
      <w:r w:rsidR="00DC5F83">
        <w:fldChar w:fldCharType="begin"/>
      </w:r>
      <w:r w:rsidR="00DC5F83">
        <w:instrText xml:space="preserve"> PAGEREF _Toc536154170 \h </w:instrText>
      </w:r>
      <w:r w:rsidR="00DC5F83">
        <w:fldChar w:fldCharType="separate"/>
      </w:r>
      <w:r w:rsidR="00DC5F83">
        <w:t>13</w:t>
      </w:r>
      <w:r w:rsidR="00DC5F83">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2: Typische Werte der Leuchtdichte, natürlicher Quellen [14].</w:t>
      </w:r>
      <w:r>
        <w:tab/>
      </w:r>
      <w:r>
        <w:fldChar w:fldCharType="begin"/>
      </w:r>
      <w:r>
        <w:instrText xml:space="preserve"> PAGEREF _Toc536154171 \h </w:instrText>
      </w:r>
      <w:r>
        <w:fldChar w:fldCharType="separate"/>
      </w:r>
      <w:r>
        <w:t>24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_Toc536154172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_Toc536154173 \h </w:instrText>
      </w:r>
      <w:r>
        <w:fldChar w:fldCharType="separate"/>
      </w:r>
      <w:r>
        <w:t>38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5: Beispiele verwendeter Projektionsgleichung für Fischaugenobjektive [35].</w:t>
      </w:r>
      <w:r>
        <w:tab/>
      </w:r>
      <w:r>
        <w:fldChar w:fldCharType="begin"/>
      </w:r>
      <w:r>
        <w:instrText xml:space="preserve"> PAGEREF _Toc536154174 \h </w:instrText>
      </w:r>
      <w:r>
        <w:fldChar w:fldCharType="separate"/>
      </w:r>
      <w:r>
        <w:t>41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6: Koeffizienten der Vorwärtsprojektion berechnet mit OCamCalib Toolbox.</w:t>
      </w:r>
      <w:r>
        <w:tab/>
      </w:r>
      <w:r>
        <w:fldChar w:fldCharType="begin"/>
      </w:r>
      <w:r>
        <w:instrText xml:space="preserve"> PAGEREF _Toc536154175 \h </w:instrText>
      </w:r>
      <w:r>
        <w:fldChar w:fldCharType="separate"/>
      </w:r>
      <w:r>
        <w:t>42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7: Liste der Cronjobs, die zur Steuerung der Kamera verwendet werden.</w:t>
      </w:r>
      <w:r>
        <w:tab/>
      </w:r>
      <w:r>
        <w:fldChar w:fldCharType="begin"/>
      </w:r>
      <w:r>
        <w:instrText xml:space="preserve"> PAGEREF _Toc536154176 \h </w:instrText>
      </w:r>
      <w:r>
        <w:fldChar w:fldCharType="separate"/>
      </w:r>
      <w:r>
        <w:t>45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8: Übersicht der Laufzeiten unterschiedlicher Softwareversionen.</w:t>
      </w:r>
      <w:r>
        <w:tab/>
      </w:r>
      <w:r>
        <w:fldChar w:fldCharType="begin"/>
      </w:r>
      <w:r>
        <w:instrText xml:space="preserve"> PAGEREF _Toc536154177 \h </w:instrText>
      </w:r>
      <w:r>
        <w:fldChar w:fldCharType="separate"/>
      </w:r>
      <w:r>
        <w:t>46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9: Biddateien aus dem Postprocessing, die in der Datenbank abgelget werden.</w:t>
      </w:r>
      <w:r>
        <w:tab/>
      </w:r>
      <w:r>
        <w:fldChar w:fldCharType="begin"/>
      </w:r>
      <w:r>
        <w:instrText xml:space="preserve"> PAGEREF _Toc536154178 \h </w:instrText>
      </w:r>
      <w:r>
        <w:fldChar w:fldCharType="separate"/>
      </w:r>
      <w:r>
        <w:t>55</w:t>
      </w:r>
      <w:r>
        <w:fldChar w:fldCharType="end"/>
      </w:r>
    </w:p>
    <w:p w:rsidR="00284FA6" w:rsidRDefault="00284FA6">
      <w:pPr>
        <w:pStyle w:val="berschrift1"/>
        <w:numPr>
          <w:ilvl w:val="0"/>
          <w:numId w:val="0"/>
        </w:numPr>
      </w:pPr>
      <w:r>
        <w:lastRenderedPageBreak/>
        <w:fldChar w:fldCharType="end"/>
      </w:r>
      <w:bookmarkStart w:id="9" w:name="_Toc536154004"/>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F460B6" w:rsidRDefault="00F460B6" w:rsidP="00F460B6">
      <w:pPr>
        <w:tabs>
          <w:tab w:val="left" w:pos="1440"/>
        </w:tabs>
        <w:spacing w:before="0"/>
        <w:rPr>
          <w:lang w:val="en-US"/>
        </w:rPr>
      </w:pPr>
      <w:r w:rsidRPr="00F460B6">
        <w:rPr>
          <w:lang w:val="en-US"/>
        </w:rPr>
        <w:t>CSV</w:t>
      </w:r>
      <w:r>
        <w:rPr>
          <w:lang w:val="en-US"/>
        </w:rPr>
        <w:tab/>
        <w:t>Comma Seperated Values</w:t>
      </w:r>
    </w:p>
    <w:p w:rsidR="008407F5" w:rsidRPr="0053043F" w:rsidRDefault="008407F5" w:rsidP="00F460B6">
      <w:pPr>
        <w:tabs>
          <w:tab w:val="left" w:pos="1440"/>
        </w:tabs>
        <w:spacing w:before="0"/>
        <w:rPr>
          <w:lang w:val="en-US"/>
        </w:rPr>
      </w:pPr>
      <w:r w:rsidRPr="0053043F">
        <w:rPr>
          <w:lang w:val="en-US"/>
        </w:rPr>
        <w:t>CPU</w:t>
      </w:r>
      <w:r w:rsidRPr="0053043F">
        <w:rPr>
          <w:lang w:val="en-US"/>
        </w:rPr>
        <w:tab/>
        <w:t>Central Processing Unit</w:t>
      </w:r>
    </w:p>
    <w:p w:rsidR="00934D4A" w:rsidRPr="002A3BA7" w:rsidRDefault="00CC005D" w:rsidP="00934D4A">
      <w:pPr>
        <w:tabs>
          <w:tab w:val="left" w:pos="1440"/>
        </w:tabs>
        <w:spacing w:before="0"/>
        <w:jc w:val="left"/>
        <w:rPr>
          <w:lang w:val="de-CH"/>
        </w:rPr>
      </w:pPr>
      <w:r w:rsidRPr="002A3BA7">
        <w:rPr>
          <w:lang w:val="de-CH"/>
        </w:rPr>
        <w:t>GPU</w:t>
      </w:r>
      <w:r w:rsidRPr="002A3BA7">
        <w:rPr>
          <w:lang w:val="de-CH"/>
        </w:rPr>
        <w:tab/>
        <w:t>Graphics Processing Unit</w:t>
      </w:r>
      <w:r w:rsidRPr="002A3BA7">
        <w:rPr>
          <w:lang w:val="de-CH"/>
        </w:rPr>
        <w:br/>
      </w:r>
      <w:r w:rsidR="005F576C" w:rsidRPr="002A3BA7">
        <w:rPr>
          <w:lang w:val="de-CH"/>
        </w:rPr>
        <w:t>HSLU</w:t>
      </w:r>
      <w:r w:rsidR="005F576C" w:rsidRPr="002A3BA7">
        <w:rPr>
          <w:lang w:val="de-CH"/>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6154005"/>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w:t>
      </w:r>
      <w:r w:rsidR="00837A1A" w:rsidRPr="00486AA1">
        <w:t>P</w:t>
      </w:r>
      <w:r w:rsidR="00837A1A">
        <w:t>hotovoltaik</w:t>
      </w:r>
      <w:r w:rsidRPr="00486AA1">
        <w:t xml:space="preserve">-Anlagen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6154006"/>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w:t>
      </w:r>
      <w:r w:rsidR="00837A1A">
        <w:t>geben, bei dem neben den e</w:t>
      </w:r>
      <w:r w:rsidRPr="00486AA1">
        <w:t xml:space="preserve">rneuerbaren </w:t>
      </w:r>
      <w:r w:rsidR="00837A1A">
        <w:t xml:space="preserve">Energien </w:t>
      </w:r>
      <w:r w:rsidRPr="00486AA1">
        <w:t xml:space="preserve">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6154007"/>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w:t>
      </w:r>
      <w:r w:rsidR="00837A1A">
        <w:t>n</w:t>
      </w:r>
      <w:r w:rsidRPr="00486AA1">
        <w:t xml:space="preserv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Das Gerät liefert die Strahlungsintensität zurück, welche im Verlauf der nächsten 60 Minuten zu erwarten ist. So kann abgeschätzt werden, wieviel Energie zu welc</w:t>
      </w:r>
      <w:r w:rsidR="00A20198">
        <w:t>her Zeit verfügbar sein wird. Die</w:t>
      </w:r>
      <w:r>
        <w:t xml:space="preserve">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w:t>
      </w:r>
      <w:r w:rsidR="00A20198">
        <w:t>en</w:t>
      </w:r>
      <w:r>
        <w:t xml:space="preserve">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rsidR="00A20198">
        <w:t>Es s</w:t>
      </w:r>
      <w:r>
        <w:t>ollen Fehlerquellen und Problematiken aufgezeigt werden, die sich wä</w:t>
      </w:r>
      <w:r w:rsidR="00A20198">
        <w:t>h</w:t>
      </w:r>
      <w:r>
        <w:t>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6154008"/>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xml:space="preserve">, </w:t>
      </w:r>
      <w:r w:rsidR="00A20198">
        <w:t>welche durch die Wolken verursacht sind.</w:t>
      </w:r>
    </w:p>
    <w:p w:rsidR="000A41E9" w:rsidRDefault="009962F4" w:rsidP="009962F4">
      <w:pPr>
        <w:pStyle w:val="berschrift2"/>
      </w:pPr>
      <w:bookmarkStart w:id="18" w:name="_Toc536154009"/>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w:t>
      </w:r>
      <w:r w:rsidR="00A20198">
        <w:t>einer</w:t>
      </w:r>
      <w:r w:rsidR="00CA5886">
        <w:t xml:space="preserve">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w:t>
      </w:r>
      <w:r w:rsidR="00A20198">
        <w:t>n</w:t>
      </w:r>
      <w:r w:rsidR="003866F7">
        <w:t>.</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6154117"/>
      <w:r>
        <w:t xml:space="preserve">Abbildung </w:t>
      </w:r>
      <w:r>
        <w:fldChar w:fldCharType="begin"/>
      </w:r>
      <w:r>
        <w:instrText xml:space="preserve"> SEQ Abbildung \* ARABIC </w:instrText>
      </w:r>
      <w:r>
        <w:fldChar w:fldCharType="separate"/>
      </w:r>
      <w:r w:rsidR="00616002">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w:t>
      </w:r>
      <w:r w:rsidR="00A20198">
        <w:t xml:space="preserve"> </w:t>
      </w:r>
      <w:r>
        <w:t xml:space="preserve">beschreibt.  Folgende </w:t>
      </w:r>
      <w:r w:rsidR="00A20198">
        <w:fldChar w:fldCharType="begin"/>
      </w:r>
      <w:r w:rsidR="00A20198">
        <w:instrText xml:space="preserve"> REF _Ref536156302 \h </w:instrText>
      </w:r>
      <w:r w:rsidR="00A20198">
        <w:fldChar w:fldCharType="separate"/>
      </w:r>
      <w:r w:rsidR="00A20198">
        <w:t xml:space="preserve">Tabelle </w:t>
      </w:r>
      <w:r w:rsidR="00A20198">
        <w:rPr>
          <w:noProof/>
        </w:rPr>
        <w:t>1</w:t>
      </w:r>
      <w:r w:rsidR="00A20198">
        <w:fldChar w:fldCharType="end"/>
      </w:r>
      <w:r w:rsidR="00A20198">
        <w:t xml:space="preserve"> </w:t>
      </w:r>
      <w:r>
        <w:t>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6154170"/>
      <w:bookmarkStart w:id="21" w:name="_Ref536156302"/>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bookmarkEnd w:id="21"/>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AD34C8" w:rsidRPr="00AD34C8">
        <w:t>[2]</w:t>
      </w:r>
      <w:bookmarkEnd w:id="20"/>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Wolken mi</w:t>
      </w:r>
      <w:r w:rsidR="00A20198">
        <w:t>ttlerer Höhe liegen typischer w</w:t>
      </w:r>
      <w:r>
        <w:t xml:space="preserve">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2" w:name="_Toc536154010"/>
      <w:r w:rsidRPr="00D76841">
        <w:t>Intermittenz</w:t>
      </w:r>
      <w:r>
        <w:t xml:space="preserve"> der Solarenergie</w:t>
      </w:r>
      <w:bookmarkEnd w:id="22"/>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 das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w:t>
      </w:r>
      <w:r w:rsidR="00A20198">
        <w:t>i denen die Stromerzeugung p</w:t>
      </w:r>
      <w:r w:rsidR="003E5524">
        <w:t>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Bei Abweichungen von der Nominalfrequenz, wird ein mehrstufiges Verfahren zur Korrektur eingesetzt. Dabei unterscheidet man zwischen primärer, sekundärer und ter</w:t>
      </w:r>
      <w:r w:rsidR="00E1019B">
        <w:t>tiärer Frequenzkontrolle. Eine p</w:t>
      </w:r>
      <w:r>
        <w:t xml:space="preserve">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in Naher Zukunft</w:t>
      </w:r>
      <w:r w:rsidR="00E1019B">
        <w:t xml:space="preserve"> </w:t>
      </w:r>
      <w:r w:rsidR="00E1019B">
        <w:t>wird</w:t>
      </w:r>
      <w:r>
        <w:t xml:space="preserve">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Zudem können Vorhersagen dazu verwendet werden</w:t>
      </w:r>
      <w:r w:rsidR="00E1019B">
        <w:t>,</w:t>
      </w:r>
      <w:r w:rsidR="00EC7B79">
        <w:t xml:space="preserve"> um möglichen Produktionsüberschuss frühzeitig zu </w:t>
      </w:r>
      <w:r w:rsidR="00E1019B">
        <w:t>erkennen</w:t>
      </w:r>
      <w:r w:rsidR="00EA646D">
        <w:t xml:space="preserve"> </w:t>
      </w:r>
      <w:r w:rsidR="00E1019B">
        <w:t>und</w:t>
      </w:r>
      <w:r w:rsidR="00EA646D">
        <w:t xml:space="preserve"> diesen zum Beispiel a</w:t>
      </w:r>
      <w:r w:rsidR="00EC7B79">
        <w:t xml:space="preserve">uf dem Energiemarkt </w:t>
      </w:r>
      <w:r w:rsidR="00EA646D">
        <w:t xml:space="preserve">anzubieten. </w:t>
      </w:r>
    </w:p>
    <w:p w:rsidR="004B0E82" w:rsidRDefault="004B0E82" w:rsidP="00274230">
      <w:r w:rsidRPr="004B0E82">
        <w:t>Für den Prognosehorizont von 15 Minuten</w:t>
      </w:r>
      <w:r w:rsidR="00E1019B">
        <w:t xml:space="preserve"> eig</w:t>
      </w:r>
      <w:r w:rsidRPr="004B0E82">
        <w:t xml:space="preserve">nen sich </w:t>
      </w:r>
      <w:r w:rsidR="00925859">
        <w:t>Sky</w:t>
      </w:r>
      <w:r w:rsidR="00CA17A7">
        <w:t xml:space="preserve"> </w:t>
      </w:r>
      <w:r w:rsidR="00925859">
        <w:t>Cameras</w:t>
      </w:r>
      <w:r w:rsidRPr="004B0E82">
        <w:t xml:space="preserve"> sehr gut. Aus ihren Bildern lassen sich sehr detaillierte Informationen über die Ausdehnung, Struktur und Bewegung </w:t>
      </w:r>
      <w:r w:rsidR="00E1019B">
        <w:t xml:space="preserve">der Wolken </w:t>
      </w:r>
      <w:r w:rsidRPr="004B0E82">
        <w:t xml:space="preserve">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3" w:name="_Toc536154011"/>
      <w:r>
        <w:t xml:space="preserve">Zeitliche Auflösung zur Erfassung der </w:t>
      </w:r>
      <w:r w:rsidRPr="00D76841">
        <w:t>Intermittenz</w:t>
      </w:r>
      <w:bookmarkEnd w:id="23"/>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4" w:name="_Toc536154012"/>
      <w:r>
        <w:lastRenderedPageBreak/>
        <w:t>Solare Strahlung</w:t>
      </w:r>
      <w:bookmarkEnd w:id="24"/>
    </w:p>
    <w:p w:rsidR="00BF1A9B" w:rsidRDefault="004E5810" w:rsidP="00D24271">
      <w:r>
        <w:t>Die Sonne zählt zu den mitt</w:t>
      </w:r>
      <w:r w:rsidR="00E1019B">
        <w:t>el grossen Sternen. Die Quelle i</w:t>
      </w:r>
      <w:r>
        <w:t>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w:t>
      </w:r>
      <w:r w:rsidR="00DA7E62">
        <w:t>onnenspektrums</w:t>
      </w:r>
      <w:r w:rsidR="00BF1A9B">
        <w:t xml:space="preserve"> gleicht der</w:t>
      </w:r>
      <w:r w:rsidR="00DA7E62">
        <w:t>,</w:t>
      </w:r>
      <w:r w:rsidR="00BF1A9B">
        <w:t xml:space="preserve">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DA7E62">
      <w:pPr>
        <w:pStyle w:val="Beschriftung"/>
        <w:jc w:val="center"/>
        <w:rPr>
          <w:noProof/>
        </w:rPr>
      </w:pPr>
      <w:bookmarkStart w:id="25" w:name="_Toc53615411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2</w:t>
      </w:r>
      <w:r w:rsidR="00BE259D">
        <w:rPr>
          <w:noProof/>
        </w:rPr>
        <w:fldChar w:fldCharType="end"/>
      </w:r>
      <w:r>
        <w:rPr>
          <w:noProof/>
        </w:rPr>
        <w:t>:</w:t>
      </w:r>
      <w:r w:rsidR="00DA7E62">
        <w:rPr>
          <w:noProof/>
        </w:rPr>
        <w:t xml:space="preserve"> Intensität der Sonnenstrahlung</w:t>
      </w:r>
      <w:r>
        <w:rPr>
          <w:noProof/>
        </w:rPr>
        <w:t xml:space="preserve"> </w:t>
      </w:r>
      <w:r w:rsidRPr="000B1ED1">
        <w:rPr>
          <w:noProof/>
        </w:rPr>
        <w:t xml:space="preserve"> im Vergleich zur Emission eines </w:t>
      </w:r>
      <w:r w:rsidR="00DA7E62">
        <w:rPr>
          <w:noProof/>
        </w:rPr>
        <w:br/>
      </w:r>
      <w:r w:rsidR="00315116">
        <w:rPr>
          <w:noProof/>
        </w:rPr>
        <w:t>idealen s</w:t>
      </w:r>
      <w:r w:rsidRPr="000B1ED1">
        <w:rPr>
          <w:noProof/>
        </w:rPr>
        <w:t>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5"/>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w:t>
      </w:r>
      <w:r w:rsidR="00315116">
        <w:t>n</w:t>
      </w:r>
      <w:r w:rsidR="000B1E76">
        <w:t xml:space="preserve">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w:t>
      </w:r>
      <w:r w:rsidR="00315116">
        <w:t>t</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w:t>
      </w:r>
      <w:r w:rsidR="00315116">
        <w:t>T</w:t>
      </w:r>
      <w:r>
        <w:t xml:space="preserve">atsächlichen steht. Ist die Sonne im Zenit, dann beträgt die Air Mass </w:t>
      </w:r>
      <w:r w:rsidR="006C5292">
        <w:t>E</w:t>
      </w:r>
      <w:r w:rsidR="00C211F6">
        <w:t>ins</w:t>
      </w:r>
      <w:r w:rsidR="006C5292">
        <w:t xml:space="preserve"> und im Weltall N</w:t>
      </w:r>
      <w:r>
        <w:t>ull.</w:t>
      </w:r>
    </w:p>
    <w:p w:rsidR="00E47226" w:rsidRDefault="008B4F3F" w:rsidP="008B4F3F">
      <w:pPr>
        <w:pStyle w:val="berschrift2"/>
      </w:pPr>
      <w:bookmarkStart w:id="26" w:name="_Toc536154013"/>
      <w:r>
        <w:lastRenderedPageBreak/>
        <w:t>Einfluss der Erdatmosphäre</w:t>
      </w:r>
      <w:bookmarkEnd w:id="26"/>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7" w:name="_Toc53615411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3</w:t>
      </w:r>
      <w:r w:rsidR="00BE259D">
        <w:rPr>
          <w:noProof/>
        </w:rPr>
        <w:fldChar w:fldCharType="end"/>
      </w:r>
      <w:r w:rsidR="00315116">
        <w:rPr>
          <w:noProof/>
        </w:rPr>
        <w:t>: Komponenten der s</w:t>
      </w:r>
      <w:r>
        <w:rPr>
          <w:noProof/>
        </w:rPr>
        <w:t>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7"/>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315116">
        <w:t xml:space="preserve"> 2</w:t>
      </w:r>
      <w:r w:rsidR="00245623">
        <w:t xml:space="preserve">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8" w:name="_Toc53615412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4</w:t>
      </w:r>
      <w:r w:rsidR="00BE259D">
        <w:rPr>
          <w:noProof/>
        </w:rPr>
        <w:fldChar w:fldCharType="end"/>
      </w:r>
      <w:r>
        <w:rPr>
          <w:noProof/>
        </w:rPr>
        <w:t xml:space="preserve">: Strahlungsbilanz der Erde </w:t>
      </w:r>
      <w:bookmarkEnd w:id="28"/>
      <w:r w:rsidR="0033248C">
        <w:fldChar w:fldCharType="begin"/>
      </w:r>
      <w:r w:rsidR="0033248C">
        <w:instrText xml:space="preserve"> ADDIN ZOTERO_ITEM CSL_CITATION {"citationID":"7is421Qj","properties":{"formattedCitation":"[10, S. 75]","plainCitation":"[10, S. 75]","noteIndex":0},"citationItems":[{"id":375,"uris":["http://zotero.org/users/4187467/items/TAZC2IZC"],"uri":["http://zotero.org/users/4187467/items/TAZC2IZC"],"itemData":{"id":375,"type":"book","title":"Regenerative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Energiesysteme","language":"ger","author":[{"family":"Quaschning","given":"Volker"}],"issued":{"date-parts":[["2015"]]}},"locator":"75","label":"page"}],"schema":"https://github.com/citation-style-language/schema/raw/master/csl-citation.json"} </w:instrText>
      </w:r>
      <w:r w:rsidR="0033248C">
        <w:fldChar w:fldCharType="separate"/>
      </w:r>
      <w:r w:rsidR="0033248C" w:rsidRPr="0033248C">
        <w:t>[10, S. 75</w:t>
      </w:r>
      <w:r w:rsidR="008F0A89">
        <w:t xml:space="preserve"> Abb. 3.8</w:t>
      </w:r>
      <w:r w:rsidR="0033248C" w:rsidRPr="0033248C">
        <w:t>]</w:t>
      </w:r>
      <w:r w:rsidR="0033248C">
        <w:fldChar w:fldCharType="end"/>
      </w:r>
    </w:p>
    <w:p w:rsidR="008C7C69" w:rsidRPr="00446BBC" w:rsidRDefault="006E5AC6" w:rsidP="006E5AC6">
      <w:pPr>
        <w:pStyle w:val="berschrift2"/>
        <w:rPr>
          <w:color w:val="FF0000"/>
        </w:rPr>
      </w:pPr>
      <w:bookmarkStart w:id="29" w:name="_Toc536154014"/>
      <w:bookmarkStart w:id="30" w:name="_GoBack"/>
      <w:r w:rsidRPr="00446BBC">
        <w:rPr>
          <w:color w:val="FF0000"/>
        </w:rPr>
        <w:lastRenderedPageBreak/>
        <w:t>Globale, direkt</w:t>
      </w:r>
      <w:r w:rsidR="00126452" w:rsidRPr="00446BBC">
        <w:rPr>
          <w:color w:val="FF0000"/>
        </w:rPr>
        <w:t xml:space="preserve">e </w:t>
      </w:r>
      <w:r w:rsidRPr="00446BBC">
        <w:rPr>
          <w:color w:val="FF0000"/>
        </w:rPr>
        <w:t>und diffuse Strahlung</w:t>
      </w:r>
      <w:bookmarkEnd w:id="29"/>
    </w:p>
    <w:bookmarkEnd w:id="30"/>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31"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31"/>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2" w:name="_Toc5361541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2"/>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3" w:name="_Toc5361541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3"/>
    </w:p>
    <w:p w:rsidR="00EF2F50" w:rsidRDefault="00B70C1C" w:rsidP="00B70C1C">
      <w:r>
        <w:lastRenderedPageBreak/>
        <w:t>Wolken zwischen Sonne und Messgerät können den direkten Anteil vollständig reflektieren</w:t>
      </w:r>
      <w:r w:rsidR="00350EA3">
        <w:t>,</w:t>
      </w:r>
      <w:r w:rsidR="006C5292">
        <w:t xml:space="preserve"> womit dieser gegen N</w:t>
      </w:r>
      <w:r>
        <w:t xml:space="preserve">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6C5292">
        <w:t xml:space="preserve"> auf N</w:t>
      </w:r>
      <w:r w:rsidR="00EF2F50">
        <w:t xml:space="preserve">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4" w:name="_Ref532209791"/>
      <w:bookmarkStart w:id="35" w:name="_Toc5361541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7</w:t>
      </w:r>
      <w:r w:rsidR="00BE259D">
        <w:rPr>
          <w:noProof/>
        </w:rPr>
        <w:fldChar w:fldCharType="end"/>
      </w:r>
      <w:bookmarkEnd w:id="34"/>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5"/>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6" w:name="_Ref532207657"/>
      <w:bookmarkStart w:id="37" w:name="_Ref532207670"/>
      <w:bookmarkStart w:id="38" w:name="_Ref532207700"/>
      <w:bookmarkStart w:id="39" w:name="_Ref532207725"/>
      <w:bookmarkStart w:id="40" w:name="_Toc536154015"/>
      <w:r>
        <w:lastRenderedPageBreak/>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41" w:name="_Ref532224951"/>
      <w:bookmarkStart w:id="42" w:name="_Toc536154016"/>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6154124"/>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6002">
        <w:rPr>
          <w:noProof/>
        </w:rPr>
        <w:t>8</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5" w:name="_Ref532225024"/>
      <w:bookmarkStart w:id="46" w:name="_Toc536154017"/>
      <w:r w:rsidRPr="00315EB6">
        <w:rPr>
          <w:lang w:val="en-US"/>
        </w:rPr>
        <w:lastRenderedPageBreak/>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 abgebildet wird. </w:t>
      </w:r>
      <w:r>
        <w:t xml:space="preserve">Nur bei präziser Ausrichtung, können Sonnenstrahlen den Sensor am Ende des Rohres erreichen. </w:t>
      </w:r>
      <w:r w:rsidR="002E7F1B">
        <w:t>Wird nun das Pyrheliometer kontinuierlich auf die Sonne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7" w:name="_Toc536154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9</w:t>
      </w:r>
      <w:r w:rsidR="00BE259D">
        <w:rPr>
          <w:noProof/>
        </w:rPr>
        <w:fldChar w:fldCharType="end"/>
      </w:r>
      <w:r>
        <w:rPr>
          <w:noProof/>
        </w:rPr>
        <w:t>: Pyrheliometer, links schematische Darstellung.</w:t>
      </w:r>
      <w:bookmarkEnd w:id="47"/>
    </w:p>
    <w:p w:rsidR="000A5FD1" w:rsidRDefault="000A5FD1" w:rsidP="000A5FD1">
      <w:pPr>
        <w:pStyle w:val="berschrift2"/>
      </w:pPr>
      <w:bookmarkStart w:id="48" w:name="_Toc536154018"/>
      <w:r>
        <w:t>Messung der direktnormalen Sonnenstrahlung</w:t>
      </w:r>
      <w:bookmarkEnd w:id="48"/>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9" w:name="_Toc536154019"/>
      <w:r>
        <w:t>Messung der globalen Sonnenstrahlung</w:t>
      </w:r>
      <w:bookmarkEnd w:id="49"/>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50" w:name="_Toc536154020"/>
      <w:r>
        <w:lastRenderedPageBreak/>
        <w:t>Messung der diffusen Sonnenstrahlung</w:t>
      </w:r>
      <w:bookmarkEnd w:id="50"/>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51" w:name="_Toc536154021"/>
      <w:r w:rsidRPr="00D66C2F">
        <w:t xml:space="preserve">DNI und </w:t>
      </w:r>
      <w:r w:rsidRPr="00D66C2F">
        <w:rPr>
          <w:rStyle w:val="Hervorhebung"/>
          <w:i w:val="0"/>
        </w:rPr>
        <w:t>zirkumsolare</w:t>
      </w:r>
      <w:r w:rsidRPr="00D66C2F">
        <w:rPr>
          <w:rStyle w:val="st"/>
        </w:rPr>
        <w:t xml:space="preserve"> </w:t>
      </w:r>
      <w:r w:rsidRPr="00D66C2F">
        <w:t>Sonnenstrahlung</w:t>
      </w:r>
      <w:bookmarkEnd w:id="51"/>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2" w:name="_Ref491684646"/>
      <w:bookmarkStart w:id="53" w:name="_Toc536154022"/>
      <w:r>
        <w:rPr>
          <w:color w:val="000000" w:themeColor="text1"/>
        </w:rPr>
        <w:lastRenderedPageBreak/>
        <w:t>Sky</w:t>
      </w:r>
      <w:r>
        <w:t xml:space="preserve"> Cameras</w:t>
      </w:r>
      <w:r w:rsidR="00307330">
        <w:t xml:space="preserve"> - </w:t>
      </w:r>
      <w:r w:rsidR="00284FA6">
        <w:t>Stand der Technik</w:t>
      </w:r>
      <w:bookmarkEnd w:id="52"/>
      <w:bookmarkEnd w:id="53"/>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4" w:name="_Toc53615412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10</w:t>
      </w:r>
      <w:r w:rsidR="00BA1753">
        <w:rPr>
          <w:noProof/>
        </w:rPr>
        <w:fldChar w:fldCharType="end"/>
      </w:r>
      <w:r>
        <w:rPr>
          <w:noProof/>
        </w:rPr>
        <w:t>: Erweiterung des Vorhersagehorizontes durch Kombination mehrerer Sky Cameras.</w:t>
      </w:r>
      <w:bookmarkEnd w:id="54"/>
    </w:p>
    <w:p w:rsidR="009758FD" w:rsidRDefault="00ED1068" w:rsidP="009758FD">
      <w:pPr>
        <w:pStyle w:val="berschrift1"/>
      </w:pPr>
      <w:bookmarkStart w:id="55" w:name="_Toc536154023"/>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6154024"/>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615417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6154025"/>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6154127"/>
      <w:r>
        <w:t xml:space="preserve">Abbildung </w:t>
      </w:r>
      <w:r>
        <w:fldChar w:fldCharType="begin"/>
      </w:r>
      <w:r>
        <w:instrText xml:space="preserve"> SEQ Abbildung \* ARABIC </w:instrText>
      </w:r>
      <w:r>
        <w:fldChar w:fldCharType="separate"/>
      </w:r>
      <w:r w:rsidR="00616002">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615412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2"/>
      <w:r>
        <w:rPr>
          <w:noProof/>
        </w:rPr>
        <w:fldChar w:fldCharType="end"/>
      </w:r>
    </w:p>
    <w:p w:rsidR="00416213" w:rsidRDefault="00416213" w:rsidP="00416213">
      <w:pPr>
        <w:pStyle w:val="berschrift2"/>
      </w:pPr>
      <w:bookmarkStart w:id="63" w:name="_Ref535487444"/>
      <w:bookmarkStart w:id="64" w:name="_Toc536154026"/>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bei der die Varianz der Bildpixel ihr Maximum erreicht hat. Erhöht man die Helligkeit weiter, dann fällt die Var</w:t>
      </w:r>
      <w:r w:rsidR="006C5292">
        <w:t>ianz rasch bis auf N</w:t>
      </w:r>
      <w:r w:rsidR="00B963FA">
        <w:t xml:space="preserve">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6154129"/>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5"/>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615413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61541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6154027"/>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70" w:name="_Toc536154028"/>
      <w:r w:rsidRPr="008606EE">
        <w:lastRenderedPageBreak/>
        <w:t>K</w:t>
      </w:r>
      <w:r w:rsidR="00BE4AEC" w:rsidRPr="008606EE">
        <w:t xml:space="preserve">onzept </w:t>
      </w:r>
      <w:r w:rsidRPr="008606EE">
        <w:t>der Vorhersage</w:t>
      </w:r>
      <w:bookmarkEnd w:id="70"/>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r w:rsidRPr="001E563E">
        <w:rPr>
          <w:lang w:val="de-CH"/>
        </w:rPr>
        <w:t>cosinusgewichtete</w:t>
      </w:r>
      <w:r>
        <w:rPr>
          <w:lang w:val="de-CH"/>
        </w:rPr>
        <w:t xml:space="preserve">n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Man erhält das Vektorfeld des optischen Flusses. Nimmt man zu</w:t>
      </w:r>
      <w:r w:rsidR="006C2103">
        <w:t>r</w:t>
      </w:r>
      <w:r>
        <w:t xml:space="preserve"> Vereinfachung an, dass sich die Wolken alle gleichförmig bewegen, dann kann durch Mitteln des Vektorfeldes, ein </w:t>
      </w:r>
      <w:bookmarkStart w:id="71" w:name="_Hlk536000945"/>
      <w:r>
        <w:t xml:space="preserve">repräsentativer Vektor </w:t>
      </w:r>
      <w:bookmarkEnd w:id="71"/>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6C2103">
        <w:rPr>
          <w:lang w:val="de-CH"/>
        </w:rPr>
        <w:t>Karte der Sonneinstrahlung auf</w:t>
      </w:r>
      <w:r w:rsidR="00F641E9">
        <w:rPr>
          <w:lang w:val="de-CH"/>
        </w:rPr>
        <w:t xml:space="preserve"> der </w:t>
      </w:r>
      <w:r w:rsidR="006C2103">
        <w:rPr>
          <w:lang w:val="de-CH"/>
        </w:rPr>
        <w:t>Erdo</w:t>
      </w:r>
      <w:r w:rsidR="00F641E9">
        <w:rPr>
          <w:lang w:val="de-CH"/>
        </w:rPr>
        <w:t xml:space="preserve">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w:t>
      </w:r>
      <w:r w:rsidR="006C2103">
        <w:rPr>
          <w:lang w:val="de-CH"/>
        </w:rPr>
        <w:t>unterteilt</w:t>
      </w:r>
      <w:r w:rsidR="00412AA8">
        <w:rPr>
          <w:lang w:val="de-CH"/>
        </w:rPr>
        <w:t xml:space="preserve">,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Bei wolkenfreiem Himmel ist die Sonneneinstrahlung weitestgehend homogen, weshalb das GHI mittels Modellen (</w:t>
      </w:r>
      <w:r w:rsidR="00946EA1">
        <w:t>„</w:t>
      </w:r>
      <w:r>
        <w:rPr>
          <w:lang w:val="de-CH"/>
        </w:rPr>
        <w:t>clear sky irradiance model</w:t>
      </w:r>
      <w:r w:rsidR="00946EA1">
        <w:t>“</w:t>
      </w:r>
      <w:r>
        <w:rPr>
          <w:lang w:val="de-CH"/>
        </w:rPr>
        <w:t xml:space="preserve">)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Die Abbildung der binären Wolkenschatten-Karte in eine Sonneneinstrahlungs</w:t>
      </w:r>
      <w:r w:rsidR="002308DF">
        <w:rPr>
          <w:lang w:val="de-CH"/>
        </w:rPr>
        <w:t>-K</w:t>
      </w:r>
      <w:r>
        <w:rPr>
          <w:lang w:val="de-CH"/>
        </w:rPr>
        <w:t>arten</w:t>
      </w:r>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6446C0">
        <w:rPr>
          <w:lang w:val="de-CH"/>
        </w:rPr>
        <w:t>erhält so einen C</w:t>
      </w:r>
      <w:r w:rsidR="00DE1C53">
        <w:rPr>
          <w:lang w:val="de-CH"/>
        </w:rPr>
        <w:t xml:space="preserve">lear </w:t>
      </w:r>
      <w:r w:rsidR="006446C0">
        <w:rPr>
          <w:lang w:val="de-CH"/>
        </w:rPr>
        <w:t>S</w:t>
      </w:r>
      <w:r w:rsidR="00DE1C53">
        <w:rPr>
          <w:lang w:val="de-CH"/>
        </w:rPr>
        <w:t xml:space="preserve">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2" w:name="_Toc536154132"/>
      <w:r>
        <w:t xml:space="preserve">Abbildung </w:t>
      </w:r>
      <w:r>
        <w:fldChar w:fldCharType="begin"/>
      </w:r>
      <w:r>
        <w:instrText xml:space="preserve"> SEQ Abbildung \* ARABIC </w:instrText>
      </w:r>
      <w:r>
        <w:fldChar w:fldCharType="separate"/>
      </w:r>
      <w:r w:rsidR="00616002">
        <w:rPr>
          <w:noProof/>
        </w:rPr>
        <w:t>16</w:t>
      </w:r>
      <w:r>
        <w:fldChar w:fldCharType="end"/>
      </w:r>
      <w:r w:rsidR="006446C0">
        <w:rPr>
          <w:noProof/>
        </w:rPr>
        <w:t xml:space="preserve"> : Histogramm der Clear S</w:t>
      </w:r>
      <w:r>
        <w:rPr>
          <w:noProof/>
        </w:rPr>
        <w:t xml:space="preserve">ky </w:t>
      </w:r>
      <w:r w:rsidR="006446C0">
        <w:rPr>
          <w:noProof/>
        </w:rPr>
        <w:t>I</w:t>
      </w:r>
      <w:r w:rsidRPr="006E06AB">
        <w:rPr>
          <w:noProof/>
        </w:rPr>
        <w:t>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2"/>
      <w:r>
        <w:rPr>
          <w:noProof/>
        </w:rPr>
        <w:t xml:space="preserve"> </w:t>
      </w:r>
    </w:p>
    <w:p w:rsidR="002308DF" w:rsidRDefault="00131BA2" w:rsidP="00C43B80">
      <w:pPr>
        <w:rPr>
          <w:lang w:val="de-CH"/>
        </w:rPr>
      </w:pPr>
      <w:r>
        <w:t>J</w:t>
      </w:r>
      <w:r>
        <w:rPr>
          <w:lang w:val="de-CH"/>
        </w:rPr>
        <w:t xml:space="preserve">edem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3" w:name="_Ref535766438"/>
            <w:bookmarkStart w:id="74" w:name="_Ref535766664"/>
            <w:r>
              <w:t>(</w:t>
            </w:r>
            <w:bookmarkEnd w:id="73"/>
            <w:bookmarkEnd w:id="74"/>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kann der vorher bestimmte Geschwindigkeitsvektor der Wolken dazu verwendet werden</w:t>
      </w:r>
      <w:r w:rsidR="00852C47">
        <w:rPr>
          <w:lang w:val="de-CH"/>
        </w:rPr>
        <w:t>,</w:t>
      </w:r>
      <w:r w:rsidR="00191ACF">
        <w:rPr>
          <w:lang w:val="de-CH"/>
        </w:rPr>
        <w:t xml:space="preserve">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Predictive Modelling können die Zeitreihen dazu genutzt werden, Vorhersagen zu treffen.  </w:t>
      </w:r>
    </w:p>
    <w:p w:rsidR="00875077" w:rsidRDefault="00CA17A7" w:rsidP="003E65BD">
      <w:pPr>
        <w:pStyle w:val="berschrift1"/>
      </w:pPr>
      <w:bookmarkStart w:id="75" w:name="_Toc536154029"/>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Ref535350388"/>
      <w:bookmarkStart w:id="77" w:name="_Toc536154030"/>
      <w:r>
        <w:t xml:space="preserve">Allgemeiner Aufbau der </w:t>
      </w:r>
      <w:r w:rsidRPr="00FB2DFF">
        <w:t>ProSekKa</w:t>
      </w:r>
      <w:r w:rsidR="00CC3ADF">
        <w:t xml:space="preserve"> </w:t>
      </w:r>
      <w:r w:rsidR="00CA17A7">
        <w:t>Sky Camera</w:t>
      </w:r>
      <w:bookmarkEnd w:id="76"/>
      <w:bookmarkEnd w:id="77"/>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8" w:name="_Toc5361541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8"/>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9" w:name="_Toc536154031"/>
      <w:r w:rsidRPr="00C40B7F">
        <w:t>Ground Truth</w:t>
      </w:r>
      <w:bookmarkEnd w:id="79"/>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80" w:name="_Ref534278342"/>
      <w:bookmarkStart w:id="81" w:name="_Toc5361541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18</w:t>
      </w:r>
      <w:r w:rsidR="00BA1753">
        <w:rPr>
          <w:noProof/>
        </w:rPr>
        <w:fldChar w:fldCharType="end"/>
      </w:r>
      <w:bookmarkEnd w:id="80"/>
      <w:r>
        <w:rPr>
          <w:noProof/>
        </w:rPr>
        <w:t xml:space="preserve">: </w:t>
      </w:r>
      <w:r w:rsidRPr="00D162AB">
        <w:rPr>
          <w:noProof/>
        </w:rPr>
        <w:t>Lageplan Hochschule Luzern für Technik und Architektur</w:t>
      </w:r>
      <w:bookmarkEnd w:id="81"/>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2" w:name="_Ref532641609"/>
      <w:bookmarkStart w:id="83" w:name="_Toc53615413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19</w:t>
      </w:r>
      <w:r w:rsidR="00BA1753">
        <w:rPr>
          <w:noProof/>
        </w:rPr>
        <w:fldChar w:fldCharType="end"/>
      </w:r>
      <w:bookmarkEnd w:id="82"/>
      <w:r>
        <w:t>: Links Messung der diffusen und rechts der globalen</w:t>
      </w:r>
      <w:r>
        <w:rPr>
          <w:noProof/>
        </w:rPr>
        <w:t xml:space="preserve"> Strahlung.</w:t>
      </w:r>
      <w:bookmarkEnd w:id="83"/>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4" w:name="_Toc5361541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20</w:t>
      </w:r>
      <w:r w:rsidR="00BA1753">
        <w:rPr>
          <w:noProof/>
        </w:rPr>
        <w:fldChar w:fldCharType="end"/>
      </w:r>
      <w:r>
        <w:t xml:space="preserve">: Messstation und </w:t>
      </w:r>
      <w:r>
        <w:rPr>
          <w:noProof/>
        </w:rPr>
        <w:t>Datenerfassung</w:t>
      </w:r>
      <w:bookmarkEnd w:id="84"/>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5" w:name="_Toc53615417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5"/>
    </w:p>
    <w:p w:rsidR="001254E8" w:rsidRPr="001254E8" w:rsidRDefault="001254E8" w:rsidP="001254E8"/>
    <w:p w:rsidR="001254E8" w:rsidRDefault="001254E8" w:rsidP="001254E8">
      <w:pPr>
        <w:pStyle w:val="berschrift2"/>
      </w:pPr>
      <w:bookmarkStart w:id="86" w:name="_Toc536154032"/>
      <w:r>
        <w:lastRenderedPageBreak/>
        <w:t>Datensätze</w:t>
      </w:r>
      <w:bookmarkEnd w:id="86"/>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7" w:name="_Toc5361541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21</w:t>
      </w:r>
      <w:r w:rsidR="00BA1753">
        <w:rPr>
          <w:noProof/>
        </w:rPr>
        <w:fldChar w:fldCharType="end"/>
      </w:r>
      <w:r>
        <w:rPr>
          <w:noProof/>
        </w:rPr>
        <w:t>: Zusammenfassung der Bodenmessstation Luzern in der Allmend.</w:t>
      </w:r>
      <w:bookmarkEnd w:id="87"/>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8" w:name="_Toc536154033"/>
      <w:r>
        <w:lastRenderedPageBreak/>
        <w:t>Hardware</w:t>
      </w:r>
      <w:bookmarkEnd w:id="88"/>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9" w:name="_Toc536154138"/>
      <w:r>
        <w:t xml:space="preserve">Abbildung </w:t>
      </w:r>
      <w:r>
        <w:rPr>
          <w:noProof/>
        </w:rPr>
        <w:fldChar w:fldCharType="begin"/>
      </w:r>
      <w:r>
        <w:rPr>
          <w:noProof/>
        </w:rPr>
        <w:instrText xml:space="preserve"> SEQ Abbildung \* ARABIC </w:instrText>
      </w:r>
      <w:r>
        <w:rPr>
          <w:noProof/>
        </w:rPr>
        <w:fldChar w:fldCharType="separate"/>
      </w:r>
      <w:r w:rsidR="00616002">
        <w:rPr>
          <w:noProof/>
        </w:rPr>
        <w:t>22</w:t>
      </w:r>
      <w:r>
        <w:rPr>
          <w:noProof/>
        </w:rPr>
        <w:fldChar w:fldCharType="end"/>
      </w:r>
      <w:r>
        <w:rPr>
          <w:noProof/>
        </w:rPr>
        <w:t>: Bestandteile der Sky Camera</w:t>
      </w:r>
      <w:bookmarkEnd w:id="89"/>
    </w:p>
    <w:p w:rsidR="0050518C" w:rsidRPr="0050518C" w:rsidRDefault="0050518C" w:rsidP="0050518C"/>
    <w:p w:rsidR="00A87954" w:rsidRDefault="00A87954" w:rsidP="00F12098">
      <w:pPr>
        <w:pStyle w:val="berschrift2"/>
        <w:spacing w:before="120"/>
      </w:pPr>
      <w:bookmarkStart w:id="90" w:name="_Toc536154034"/>
      <w:r>
        <w:t>Kameragehäuse</w:t>
      </w:r>
      <w:bookmarkEnd w:id="90"/>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91" w:name="_Toc5361541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23</w:t>
      </w:r>
      <w:r w:rsidR="00BA1753">
        <w:rPr>
          <w:noProof/>
        </w:rPr>
        <w:fldChar w:fldCharType="end"/>
      </w:r>
      <w:r>
        <w:t xml:space="preserve">: Kunststoffkoffer KK-S1 von Fireking, als </w:t>
      </w:r>
      <w:r w:rsidR="00BB65AC">
        <w:t>Kamera</w:t>
      </w:r>
      <w:r>
        <w:t xml:space="preserve"> Gehäuse.</w:t>
      </w:r>
      <w:bookmarkEnd w:id="9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2" w:name="_Toc5361541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2"/>
    </w:p>
    <w:p w:rsidR="00466E02" w:rsidRDefault="00466E02" w:rsidP="00DA1BFD">
      <w:pPr>
        <w:pStyle w:val="berschrift2"/>
      </w:pPr>
      <w:bookmarkStart w:id="93" w:name="_Toc536154035"/>
      <w:r>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4" w:name="_Toc536154141"/>
      <w:r>
        <w:t xml:space="preserve">Abbildung </w:t>
      </w:r>
      <w:r>
        <w:rPr>
          <w:noProof/>
        </w:rPr>
        <w:fldChar w:fldCharType="begin"/>
      </w:r>
      <w:r>
        <w:rPr>
          <w:noProof/>
        </w:rPr>
        <w:instrText xml:space="preserve"> SEQ Abbildung \* ARABIC </w:instrText>
      </w:r>
      <w:r>
        <w:rPr>
          <w:noProof/>
        </w:rPr>
        <w:fldChar w:fldCharType="separate"/>
      </w:r>
      <w:r w:rsidR="00616002">
        <w:rPr>
          <w:noProof/>
        </w:rPr>
        <w:t>25</w:t>
      </w:r>
      <w:r>
        <w:rPr>
          <w:noProof/>
        </w:rPr>
        <w:fldChar w:fldCharType="end"/>
      </w:r>
      <w:r>
        <w:t>: Links: Detailaufnahme Objektiv, Sensoren und Widerstandsheizung unter der Acrylkuppel. Rechts: Infrarot Aussenthermometer MLX90614 zur Detektion von Wolken.</w:t>
      </w:r>
      <w:bookmarkEnd w:id="94"/>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5" w:name="_Toc536154036"/>
      <w:r w:rsidR="00CD2957">
        <w:t>Kontaktloses</w:t>
      </w:r>
      <w:r w:rsidR="0016438C">
        <w:t xml:space="preserve"> Infrarotthermometer </w:t>
      </w:r>
      <w:r w:rsidR="00CD2957">
        <w:t>MLX90614</w:t>
      </w:r>
      <w:bookmarkEnd w:id="95"/>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615417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6"/>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7" w:name="_Ref534303385"/>
    </w:p>
    <w:p w:rsidR="00A87954" w:rsidRDefault="00A87954" w:rsidP="00A87954">
      <w:pPr>
        <w:pStyle w:val="berschrift2"/>
      </w:pPr>
      <w:bookmarkStart w:id="98" w:name="_Toc536154037"/>
      <w:r>
        <w:t>Kameradom Heizung</w:t>
      </w:r>
      <w:bookmarkEnd w:id="98"/>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9" w:name="_Ref535783666"/>
      <w:bookmarkStart w:id="100" w:name="_Toc536154038"/>
      <w:r>
        <w:t>Entfeuchtungsanlage</w:t>
      </w:r>
      <w:bookmarkEnd w:id="97"/>
      <w:bookmarkEnd w:id="99"/>
      <w:bookmarkEnd w:id="10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101" w:name="_Toc536154142"/>
      <w:r>
        <w:t xml:space="preserve">Abbildung </w:t>
      </w:r>
      <w:r>
        <w:rPr>
          <w:noProof/>
        </w:rPr>
        <w:fldChar w:fldCharType="begin"/>
      </w:r>
      <w:r>
        <w:rPr>
          <w:noProof/>
        </w:rPr>
        <w:instrText xml:space="preserve"> SEQ Abbildung \* ARABIC </w:instrText>
      </w:r>
      <w:r>
        <w:rPr>
          <w:noProof/>
        </w:rPr>
        <w:fldChar w:fldCharType="separate"/>
      </w:r>
      <w:r w:rsidR="00616002">
        <w:rPr>
          <w:noProof/>
        </w:rPr>
        <w:t>26</w:t>
      </w:r>
      <w:r>
        <w:rPr>
          <w:noProof/>
        </w:rPr>
        <w:fldChar w:fldCharType="end"/>
      </w:r>
      <w:r>
        <w:rPr>
          <w:noProof/>
        </w:rPr>
        <w:t xml:space="preserve">: </w:t>
      </w:r>
      <w:r>
        <w:t>Molekularsieb Perlen, zur scharfen Trocknung feuchter Luft.</w:t>
      </w:r>
      <w:bookmarkEnd w:id="101"/>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2" w:name="_Toc536154143"/>
      <w:r>
        <w:t xml:space="preserve">Abbildung </w:t>
      </w:r>
      <w:r>
        <w:rPr>
          <w:noProof/>
        </w:rPr>
        <w:fldChar w:fldCharType="begin"/>
      </w:r>
      <w:r>
        <w:rPr>
          <w:noProof/>
        </w:rPr>
        <w:instrText xml:space="preserve"> SEQ Abbildung \* ARABIC </w:instrText>
      </w:r>
      <w:r>
        <w:rPr>
          <w:noProof/>
        </w:rPr>
        <w:fldChar w:fldCharType="separate"/>
      </w:r>
      <w:r w:rsidR="00616002">
        <w:rPr>
          <w:noProof/>
        </w:rPr>
        <w:t>27</w:t>
      </w:r>
      <w:r>
        <w:rPr>
          <w:noProof/>
        </w:rPr>
        <w:fldChar w:fldCharType="end"/>
      </w:r>
      <w:r>
        <w:rPr>
          <w:noProof/>
        </w:rPr>
        <w:t xml:space="preserve">: Links Aufsicht und rechts Seitenansicht der </w:t>
      </w:r>
      <w:r>
        <w:t>Entfeuchtungsanlage</w:t>
      </w:r>
      <w:r>
        <w:rPr>
          <w:noProof/>
        </w:rPr>
        <w:t>.</w:t>
      </w:r>
      <w:bookmarkEnd w:id="102"/>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3" w:name="_Toc5361541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28</w:t>
      </w:r>
      <w:r w:rsidR="00BA1753">
        <w:rPr>
          <w:noProof/>
        </w:rPr>
        <w:fldChar w:fldCharType="end"/>
      </w:r>
      <w:r>
        <w:t>: Links: geöffnete Entfeuchtungsanlage. Rechts: Entfeuchtungsanlage von vorne.</w:t>
      </w:r>
      <w:bookmarkEnd w:id="10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4" w:name="_Toc5361541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4"/>
    </w:p>
    <w:p w:rsidR="00763CB2" w:rsidRDefault="00763CB2" w:rsidP="00763CB2">
      <w:pPr>
        <w:pStyle w:val="berschrift2"/>
      </w:pPr>
      <w:bookmarkStart w:id="105" w:name="_Toc536154039"/>
      <w:r>
        <w:lastRenderedPageBreak/>
        <w:t>Fischaugenobjektiv</w:t>
      </w:r>
      <w:bookmarkEnd w:id="105"/>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bookmarkStart w:id="106" w:name="_Toc536154174"/>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bookmarkEnd w:id="106"/>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7" w:name="_Toc536154040"/>
      <w:r>
        <w:t>Kalibrierung der ProSekKa Sky Camera</w:t>
      </w:r>
      <w:bookmarkEnd w:id="107"/>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8" w:name="_Toc536154146"/>
      <w:r>
        <w:t xml:space="preserve">Abbildung </w:t>
      </w:r>
      <w:r>
        <w:fldChar w:fldCharType="begin"/>
      </w:r>
      <w:r>
        <w:instrText xml:space="preserve"> SEQ Abbildung \* ARABIC </w:instrText>
      </w:r>
      <w:r>
        <w:fldChar w:fldCharType="separate"/>
      </w:r>
      <w:r w:rsidR="00616002">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8"/>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bookmarkStart w:id="109" w:name="_Toc536154175"/>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bookmarkEnd w:id="109"/>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10" w:name="_Toc536154041"/>
      <w:r>
        <w:lastRenderedPageBreak/>
        <w:t>Kostenaufstellung der ProSekKa Sky Camera</w:t>
      </w:r>
      <w:bookmarkEnd w:id="110"/>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r>
        <w:rPr>
          <w:lang w:val="de-CH"/>
        </w:rPr>
        <w:t xml:space="preserve">des Prototypen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11" w:name="_Toc536154042"/>
      <w:r w:rsidRPr="00E86376">
        <w:lastRenderedPageBreak/>
        <w:t>Software und Algorithmen</w:t>
      </w:r>
      <w:bookmarkEnd w:id="111"/>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12" w:name="_Toc536154043"/>
      <w:r>
        <w:t>Verzeichnisstruktur der Kamerasteuerung</w:t>
      </w:r>
      <w:bookmarkEnd w:id="112"/>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13" w:name="_Toc536154147"/>
      <w:r w:rsidRPr="009C4F8D">
        <w:rPr>
          <w:lang w:val="en-US"/>
        </w:rPr>
        <w:t xml:space="preserve">Abbildung </w:t>
      </w:r>
      <w:r>
        <w:fldChar w:fldCharType="begin"/>
      </w:r>
      <w:r w:rsidRPr="009C4F8D">
        <w:rPr>
          <w:lang w:val="en-US"/>
        </w:rPr>
        <w:instrText xml:space="preserve"> SEQ Abbildung \* ARABIC </w:instrText>
      </w:r>
      <w:r>
        <w:fldChar w:fldCharType="separate"/>
      </w:r>
      <w:r w:rsidR="00616002">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13"/>
      <w:r>
        <w:rPr>
          <w:noProof/>
        </w:rPr>
        <w:t xml:space="preserve"> </w:t>
      </w:r>
    </w:p>
    <w:p w:rsidR="00E319CE" w:rsidRDefault="006976FC" w:rsidP="007826AC">
      <w:pPr>
        <w:pStyle w:val="berschrift3"/>
      </w:pPr>
      <w:r>
        <w:t xml:space="preserve"> </w:t>
      </w:r>
      <w:bookmarkStart w:id="114" w:name="_Toc536154044"/>
      <w:r w:rsidR="000331B9">
        <w:t>Kamerast</w:t>
      </w:r>
      <w:r w:rsidR="00856120">
        <w:t>euerung mittels Cronjobs</w:t>
      </w:r>
      <w:bookmarkEnd w:id="114"/>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5" w:name="_Toc536154176"/>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5"/>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6" w:name="_Ref534537835"/>
      <w:bookmarkStart w:id="117" w:name="_Toc536154045"/>
      <w:r>
        <w:t xml:space="preserve">Software </w:t>
      </w:r>
      <w:r w:rsidR="00B5772A">
        <w:t>zu</w:t>
      </w:r>
      <w:r w:rsidR="00693A9E">
        <w:t>r</w:t>
      </w:r>
      <w:r w:rsidR="00B5772A">
        <w:t xml:space="preserve"> Himmels</w:t>
      </w:r>
      <w:r w:rsidR="00693A9E">
        <w:t>fotogra</w:t>
      </w:r>
      <w:r w:rsidR="00D30F06">
        <w:t>f</w:t>
      </w:r>
      <w:r w:rsidR="00693A9E">
        <w:t>ie</w:t>
      </w:r>
      <w:bookmarkEnd w:id="116"/>
      <w:bookmarkEnd w:id="117"/>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8" w:name="_Toc536154046"/>
      <w:r w:rsidR="00C06595">
        <w:t>Softwareversionen 1 und 2</w:t>
      </w:r>
      <w:r w:rsidR="00EB74DF">
        <w:t xml:space="preserve"> der Himmelsfotografie</w:t>
      </w:r>
      <w:bookmarkEnd w:id="118"/>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9" w:name="_Toc536154177"/>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9"/>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20" w:name="_Toc53615414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32</w:t>
      </w:r>
      <w:r w:rsidR="00E93932">
        <w:rPr>
          <w:noProof/>
        </w:rPr>
        <w:fldChar w:fldCharType="end"/>
      </w:r>
      <w:r>
        <w:rPr>
          <w:noProof/>
        </w:rPr>
        <w:t>: Klassendiagramm raw_1.py</w:t>
      </w:r>
      <w:bookmarkEnd w:id="120"/>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21" w:name="_Toc53615414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33</w:t>
      </w:r>
      <w:r w:rsidR="00E93932">
        <w:rPr>
          <w:noProof/>
        </w:rPr>
        <w:fldChar w:fldCharType="end"/>
      </w:r>
      <w:r>
        <w:rPr>
          <w:noProof/>
        </w:rPr>
        <w:t>: Flussdiagramm des Programms raw_1.py</w:t>
      </w:r>
      <w:bookmarkEnd w:id="121"/>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22" w:name="_Toc53615415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22"/>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23" w:name="_Toc5361541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35</w:t>
      </w:r>
      <w:r w:rsidR="00E93932">
        <w:rPr>
          <w:noProof/>
        </w:rPr>
        <w:fldChar w:fldCharType="end"/>
      </w:r>
      <w:r>
        <w:rPr>
          <w:noProof/>
        </w:rPr>
        <w:t>: Klassendigramm picam.py</w:t>
      </w:r>
      <w:bookmarkEnd w:id="123"/>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4" w:name="_Ref535145368"/>
      <w:bookmarkStart w:id="125" w:name="_Toc5361541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36</w:t>
      </w:r>
      <w:r w:rsidR="00E93932">
        <w:rPr>
          <w:noProof/>
        </w:rPr>
        <w:fldChar w:fldCharType="end"/>
      </w:r>
      <w:bookmarkEnd w:id="124"/>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5"/>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0F1CA6">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26" w:name="_Toc536154153"/>
      <w:r>
        <w:t xml:space="preserve">Abbildung </w:t>
      </w:r>
      <w:r>
        <w:fldChar w:fldCharType="begin"/>
      </w:r>
      <w:r>
        <w:instrText xml:space="preserve"> SEQ Abbildung \* ARABIC </w:instrText>
      </w:r>
      <w:r>
        <w:fldChar w:fldCharType="separate"/>
      </w:r>
      <w:r w:rsidR="00616002">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6"/>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7" w:name="_Toc536154154"/>
      <w:r>
        <w:t xml:space="preserve">Abbildung </w:t>
      </w:r>
      <w:r>
        <w:fldChar w:fldCharType="begin"/>
      </w:r>
      <w:r>
        <w:instrText xml:space="preserve"> SEQ Abbildung \* ARABIC </w:instrText>
      </w:r>
      <w:r>
        <w:fldChar w:fldCharType="separate"/>
      </w:r>
      <w:r w:rsidR="00616002">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7"/>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8" w:name="_Ref535562984"/>
      <w:bookmarkStart w:id="129" w:name="_Toc536154047"/>
      <w:r>
        <w:lastRenderedPageBreak/>
        <w:t xml:space="preserve">Organisation der </w:t>
      </w:r>
      <w:r w:rsidR="003C474A">
        <w:t>Bildd</w:t>
      </w:r>
      <w:r>
        <w:t>ateiablage</w:t>
      </w:r>
      <w:bookmarkEnd w:id="128"/>
      <w:bookmarkEnd w:id="129"/>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30" w:name="_Toc536154155"/>
      <w:r>
        <w:t xml:space="preserve">Abbildung </w:t>
      </w:r>
      <w:r>
        <w:fldChar w:fldCharType="begin"/>
      </w:r>
      <w:r>
        <w:instrText xml:space="preserve"> SEQ Abbildung \* ARABIC </w:instrText>
      </w:r>
      <w:r>
        <w:fldChar w:fldCharType="separate"/>
      </w:r>
      <w:r w:rsidR="00616002">
        <w:rPr>
          <w:noProof/>
        </w:rPr>
        <w:t>39</w:t>
      </w:r>
      <w:r>
        <w:fldChar w:fldCharType="end"/>
      </w:r>
      <w:r>
        <w:rPr>
          <w:noProof/>
        </w:rPr>
        <w:t>: Übertragung der Bilddateien auf das NAS-Laufwerk.</w:t>
      </w:r>
      <w:bookmarkEnd w:id="130"/>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31" w:name="_Ref535396295"/>
      <w:bookmarkStart w:id="132" w:name="_Toc536154156"/>
      <w:r>
        <w:t xml:space="preserve">Abbildung </w:t>
      </w:r>
      <w:r>
        <w:fldChar w:fldCharType="begin"/>
      </w:r>
      <w:r>
        <w:instrText xml:space="preserve"> SEQ Abbildung \* ARABIC </w:instrText>
      </w:r>
      <w:r>
        <w:fldChar w:fldCharType="separate"/>
      </w:r>
      <w:r w:rsidR="00616002">
        <w:rPr>
          <w:noProof/>
        </w:rPr>
        <w:t>40</w:t>
      </w:r>
      <w:r>
        <w:fldChar w:fldCharType="end"/>
      </w:r>
      <w:bookmarkEnd w:id="131"/>
      <w:r>
        <w:rPr>
          <w:noProof/>
        </w:rPr>
        <w:t xml:space="preserve">: </w:t>
      </w:r>
      <w:bookmarkStart w:id="133" w:name="_Ref535396242"/>
      <w:r w:rsidRPr="00C73283">
        <w:rPr>
          <w:noProof/>
        </w:rPr>
        <w:t>Verzeichnisstruktur</w:t>
      </w:r>
      <w:r>
        <w:rPr>
          <w:noProof/>
        </w:rPr>
        <w:t xml:space="preserve"> auf dem NAS</w:t>
      </w:r>
      <w:r w:rsidR="00607A6A">
        <w:rPr>
          <w:noProof/>
        </w:rPr>
        <w:t>-</w:t>
      </w:r>
      <w:r>
        <w:rPr>
          <w:noProof/>
        </w:rPr>
        <w:t>Laufwerk zur Ablage der Bilddaten.</w:t>
      </w:r>
      <w:bookmarkEnd w:id="132"/>
      <w:bookmarkEnd w:id="133"/>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4" w:name="_Ref535659647"/>
      <w:bookmarkStart w:id="135" w:name="_Toc536154157"/>
      <w:r>
        <w:t xml:space="preserve">Abbildung </w:t>
      </w:r>
      <w:r>
        <w:fldChar w:fldCharType="begin"/>
      </w:r>
      <w:r>
        <w:instrText xml:space="preserve"> SEQ Abbildung \* ARABIC </w:instrText>
      </w:r>
      <w:r>
        <w:fldChar w:fldCharType="separate"/>
      </w:r>
      <w:r w:rsidR="00616002">
        <w:rPr>
          <w:noProof/>
        </w:rPr>
        <w:t>41</w:t>
      </w:r>
      <w:r>
        <w:fldChar w:fldCharType="end"/>
      </w:r>
      <w:bookmarkEnd w:id="134"/>
      <w:r>
        <w:rPr>
          <w:noProof/>
        </w:rPr>
        <w:t xml:space="preserve">: </w:t>
      </w:r>
      <w:r w:rsidR="00CA2917">
        <w:rPr>
          <w:noProof/>
        </w:rPr>
        <w:t>Inhalt  der Belichtungsserie</w:t>
      </w:r>
      <w:r>
        <w:rPr>
          <w:noProof/>
        </w:rPr>
        <w:t xml:space="preserve"> </w:t>
      </w:r>
      <w:r w:rsidR="00CA2917">
        <w:t>20181012_092013.</w:t>
      </w:r>
      <w:bookmarkEnd w:id="135"/>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6" w:name="_Toc536154158"/>
      <w:r>
        <w:t xml:space="preserve">Abbildung </w:t>
      </w:r>
      <w:r>
        <w:rPr>
          <w:noProof/>
        </w:rPr>
        <w:fldChar w:fldCharType="begin"/>
      </w:r>
      <w:r>
        <w:rPr>
          <w:noProof/>
        </w:rPr>
        <w:instrText xml:space="preserve"> SEQ Abbildung \* ARABIC </w:instrText>
      </w:r>
      <w:r>
        <w:rPr>
          <w:noProof/>
        </w:rPr>
        <w:fldChar w:fldCharType="separate"/>
      </w:r>
      <w:r w:rsidR="00616002">
        <w:rPr>
          <w:noProof/>
        </w:rPr>
        <w:t>42</w:t>
      </w:r>
      <w:r>
        <w:rPr>
          <w:noProof/>
        </w:rPr>
        <w:fldChar w:fldCharType="end"/>
      </w:r>
      <w:r>
        <w:rPr>
          <w:noProof/>
        </w:rPr>
        <w:t>: Logdatei der Kamera Einstellungen.</w:t>
      </w:r>
      <w:bookmarkEnd w:id="136"/>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7" w:name="_Hlk535519192"/>
      <w:bookmarkStart w:id="138" w:name="_Hlk535571025"/>
      <w:bookmarkStart w:id="139" w:name="_Toc536154048"/>
      <w:r w:rsidRPr="00677868">
        <w:t>Postprocessing</w:t>
      </w:r>
      <w:bookmarkEnd w:id="139"/>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40" w:name="_Toc536154159"/>
      <w:r>
        <w:t xml:space="preserve">Abbildung </w:t>
      </w:r>
      <w:r>
        <w:fldChar w:fldCharType="begin"/>
      </w:r>
      <w:r>
        <w:instrText xml:space="preserve"> SEQ Abbildung \* ARABIC </w:instrText>
      </w:r>
      <w:r>
        <w:fldChar w:fldCharType="separate"/>
      </w:r>
      <w:r w:rsidR="00616002">
        <w:rPr>
          <w:noProof/>
        </w:rPr>
        <w:t>43</w:t>
      </w:r>
      <w:r>
        <w:fldChar w:fldCharType="end"/>
      </w:r>
      <w:r>
        <w:rPr>
          <w:noProof/>
        </w:rPr>
        <w:t>:  Postprocessing und Übertragung der Bilddatein in die Datenbank.</w:t>
      </w:r>
      <w:bookmarkEnd w:id="140"/>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41" w:name="_Ref535585006"/>
      <w:bookmarkStart w:id="142" w:name="_Toc536154160"/>
      <w:r>
        <w:t xml:space="preserve">Abbildung </w:t>
      </w:r>
      <w:r>
        <w:fldChar w:fldCharType="begin"/>
      </w:r>
      <w:r>
        <w:instrText xml:space="preserve"> SEQ Abbildung \* ARABIC </w:instrText>
      </w:r>
      <w:r>
        <w:fldChar w:fldCharType="separate"/>
      </w:r>
      <w:r w:rsidR="00616002">
        <w:rPr>
          <w:noProof/>
        </w:rPr>
        <w:t>44</w:t>
      </w:r>
      <w:r>
        <w:fldChar w:fldCharType="end"/>
      </w:r>
      <w:bookmarkEnd w:id="141"/>
      <w:r>
        <w:rPr>
          <w:noProof/>
        </w:rPr>
        <w:t>:Verwendte</w:t>
      </w:r>
      <w:r w:rsidR="006A181E">
        <w:rPr>
          <w:noProof/>
        </w:rPr>
        <w:t xml:space="preserve"> </w:t>
      </w:r>
      <w:r w:rsidR="00544EA5">
        <w:rPr>
          <w:noProof/>
        </w:rPr>
        <w:t>Datenbankt</w:t>
      </w:r>
      <w:r>
        <w:rPr>
          <w:noProof/>
        </w:rPr>
        <w:t>abellen, zur Ablage der Tagesaufnahmen.</w:t>
      </w:r>
      <w:bookmarkEnd w:id="142"/>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43" w:name="_Ref535688209"/>
      <w:bookmarkStart w:id="144" w:name="_Toc536154178"/>
      <w:r>
        <w:t xml:space="preserve">Tabelle </w:t>
      </w:r>
      <w:r>
        <w:fldChar w:fldCharType="begin"/>
      </w:r>
      <w:r>
        <w:instrText xml:space="preserve"> SEQ Tabelle \* ARABIC </w:instrText>
      </w:r>
      <w:r>
        <w:fldChar w:fldCharType="separate"/>
      </w:r>
      <w:r w:rsidR="00492AFA">
        <w:rPr>
          <w:noProof/>
        </w:rPr>
        <w:t>9</w:t>
      </w:r>
      <w:r>
        <w:fldChar w:fldCharType="end"/>
      </w:r>
      <w:bookmarkEnd w:id="143"/>
      <w:r>
        <w:rPr>
          <w:noProof/>
        </w:rPr>
        <w:t>: Biddateien aus dem Postprocessing, die in der Datenbank abgelget werden.</w:t>
      </w:r>
      <w:bookmarkEnd w:id="144"/>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5" w:name="_Hlk535519203"/>
      <w:bookmarkStart w:id="146" w:name="_Toc536154049"/>
      <w:bookmarkEnd w:id="137"/>
      <w:r>
        <w:t>Evaluation geeigneter Tage mittels</w:t>
      </w:r>
      <w:r w:rsidR="002F5E9A">
        <w:t xml:space="preserve"> Wetterdaten</w:t>
      </w:r>
      <w:bookmarkEnd w:id="146"/>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7" w:name="_Toc536154161"/>
      <w:r>
        <w:t xml:space="preserve">Abbildung </w:t>
      </w:r>
      <w:r>
        <w:fldChar w:fldCharType="begin"/>
      </w:r>
      <w:r>
        <w:instrText xml:space="preserve"> SEQ Abbildung \* ARABIC </w:instrText>
      </w:r>
      <w:r>
        <w:fldChar w:fldCharType="separate"/>
      </w:r>
      <w:r w:rsidR="00616002">
        <w:rPr>
          <w:noProof/>
        </w:rPr>
        <w:t>45</w:t>
      </w:r>
      <w:r>
        <w:fldChar w:fldCharType="end"/>
      </w:r>
      <w:r>
        <w:t>: Gegenüberstellung von Wetterdaten, zur Evaluation geeigneter Tage.</w:t>
      </w:r>
      <w:bookmarkEnd w:id="147"/>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8" w:name="_Toc536154162"/>
      <w:r>
        <w:t xml:space="preserve">Abbildung </w:t>
      </w:r>
      <w:r>
        <w:fldChar w:fldCharType="begin"/>
      </w:r>
      <w:r>
        <w:instrText xml:space="preserve"> SEQ Abbildung \* ARABIC </w:instrText>
      </w:r>
      <w:r>
        <w:fldChar w:fldCharType="separate"/>
      </w:r>
      <w:r w:rsidR="00616002">
        <w:rPr>
          <w:noProof/>
        </w:rPr>
        <w:t>46</w:t>
      </w:r>
      <w:r>
        <w:fldChar w:fldCharType="end"/>
      </w:r>
      <w:r>
        <w:rPr>
          <w:noProof/>
        </w:rPr>
        <w:t>: Vergleich McClear Modelldaten mit GHI Messung in der Allmend, Luzern.</w:t>
      </w:r>
      <w:bookmarkEnd w:id="148"/>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9" w:name="_Toc536154050"/>
      <w:bookmarkEnd w:id="138"/>
      <w:bookmarkEnd w:id="145"/>
      <w:r>
        <w:t>Software zur Wolkendetektion</w:t>
      </w:r>
      <w:bookmarkEnd w:id="149"/>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50" w:name="_Toc536154051"/>
      <w:r w:rsidRPr="006E4413">
        <w:t>Segmentierung</w:t>
      </w:r>
      <w:bookmarkEnd w:id="150"/>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51" w:name="_Ref535855114"/>
      <w:bookmarkStart w:id="152" w:name="_Toc536154163"/>
      <w:r>
        <w:t xml:space="preserve">Abbildung </w:t>
      </w:r>
      <w:r>
        <w:fldChar w:fldCharType="begin"/>
      </w:r>
      <w:r>
        <w:instrText xml:space="preserve"> SEQ Abbildung \* ARABIC </w:instrText>
      </w:r>
      <w:r>
        <w:fldChar w:fldCharType="separate"/>
      </w:r>
      <w:r w:rsidR="00616002">
        <w:rPr>
          <w:noProof/>
        </w:rPr>
        <w:t>47</w:t>
      </w:r>
      <w:r>
        <w:fldChar w:fldCharType="end"/>
      </w:r>
      <w:bookmarkEnd w:id="151"/>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52"/>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53" w:name="_Toc536154052"/>
      <w:r>
        <w:t>Implementation der</w:t>
      </w:r>
      <w:r w:rsidR="00173CD3">
        <w:t xml:space="preserve"> Segmentierung</w:t>
      </w:r>
      <w:bookmarkEnd w:id="153"/>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4" w:name="_Toc536154053"/>
      <w:r>
        <w:lastRenderedPageBreak/>
        <w:t>Wolken Tracking</w:t>
      </w:r>
      <w:bookmarkEnd w:id="154"/>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jedes Bildpixel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5" w:name="_Toc536154054"/>
      <w:r>
        <w:t>Implementation des Wolken Trackings</w:t>
      </w:r>
      <w:bookmarkEnd w:id="155"/>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58"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6" w:name="_Toc536154164"/>
      <w:r>
        <w:t xml:space="preserve">Abbildung </w:t>
      </w:r>
      <w:r>
        <w:fldChar w:fldCharType="begin"/>
      </w:r>
      <w:r>
        <w:instrText xml:space="preserve"> SEQ Abbildung \* ARABIC </w:instrText>
      </w:r>
      <w:r>
        <w:fldChar w:fldCharType="separate"/>
      </w:r>
      <w:r w:rsidR="00616002">
        <w:rPr>
          <w:noProof/>
        </w:rPr>
        <w:t>48</w:t>
      </w:r>
      <w:r>
        <w:fldChar w:fldCharType="end"/>
      </w:r>
      <w:r>
        <w:rPr>
          <w:noProof/>
        </w:rPr>
        <w:t>:</w:t>
      </w:r>
      <w:r w:rsidRPr="00845EA6">
        <w:rPr>
          <w:noProof/>
        </w:rPr>
        <w:t>Benutzeroberflache der Software  cloud_detection.</w:t>
      </w:r>
      <w:bookmarkEnd w:id="156"/>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7" w:name="_Toc536154055"/>
      <w:r>
        <w:lastRenderedPageBreak/>
        <w:t xml:space="preserve">Auswertung der </w:t>
      </w:r>
      <w:r w:rsidR="006F095A">
        <w:t>Himmelsaufnahmen</w:t>
      </w:r>
      <w:bookmarkEnd w:id="157"/>
    </w:p>
    <w:p w:rsidR="00190530" w:rsidRDefault="007D0D6F" w:rsidP="0024524D">
      <w:r>
        <w:t xml:space="preserve">Um </w:t>
      </w:r>
      <w:r w:rsidR="004B5285">
        <w:t>abzuschätzen</w:t>
      </w:r>
      <w:r>
        <w:t xml:space="preserve"> wie gut die Bilder </w:t>
      </w:r>
      <w:r w:rsidR="00415D0F">
        <w:t>geeignet sind um die Sonneneinstrahlung zu bestimmen, werden mehrere Tagesaufnahmen der Sky Camera ausgewertet. Die graphische Auswertung der einzelnen Tagesaufnahmen erfolgt mittels Jupyter Notebooks</w:t>
      </w:r>
      <w:r w:rsidR="00F02832">
        <w:rPr>
          <w:rStyle w:val="Funotenzeichen"/>
        </w:rPr>
        <w:footnoteReference w:id="25"/>
      </w:r>
      <w:r w:rsidR="00415D0F">
        <w:t xml:space="preserve">. Die gemittelten Leuchtdichtewerte einzelner </w:t>
      </w:r>
      <w:r w:rsidR="00190530">
        <w:t>HDR-</w:t>
      </w:r>
      <w:r w:rsidR="00415D0F">
        <w:t xml:space="preserve">Bilder werden GHI Messwerten der HSLU- und Allmend </w:t>
      </w:r>
      <w:r w:rsidR="00D75BB2">
        <w:t xml:space="preserve">Messstation </w:t>
      </w:r>
      <w:r w:rsidR="00415D0F">
        <w:t xml:space="preserve">gegenübergestellt. </w:t>
      </w:r>
    </w:p>
    <w:p w:rsidR="00415D0F" w:rsidRDefault="00F460B6" w:rsidP="0024524D">
      <w:r>
        <w:t xml:space="preserve">Da die Sky Camera nicht geeicht ist, bleibt die Auswertung </w:t>
      </w:r>
      <w:r w:rsidR="00D75BB2">
        <w:t>qualitativ</w:t>
      </w:r>
      <w:r>
        <w:t xml:space="preserve">. </w:t>
      </w:r>
      <w:r w:rsidR="00D75BB2">
        <w:t>Aus diesem Grund werden die unterschiedlichen Messdaten normalisiert</w:t>
      </w:r>
      <w:r>
        <w:t xml:space="preserve"> wodurch sie anschliessend gemeinsam geplottet werden können. </w:t>
      </w:r>
    </w:p>
    <w:p w:rsidR="00D373B5" w:rsidRDefault="00181794" w:rsidP="0024524D">
      <w:r>
        <w:t>Die Berechnung der relativen Leuchtdichte</w:t>
      </w:r>
      <w:r w:rsidR="00D75BB2">
        <w:t xml:space="preserve"> einzelner Bilder</w:t>
      </w:r>
      <w:r>
        <w:t xml:space="preserve"> erfolgt </w:t>
      </w:r>
      <w:r w:rsidR="00D373B5">
        <w:t>durch das</w:t>
      </w:r>
      <w:r>
        <w:t xml:space="preserve"> Python-Skript „calculateLuminace.py“</w:t>
      </w:r>
      <w:r>
        <w:rPr>
          <w:rStyle w:val="Funotenzeichen"/>
        </w:rPr>
        <w:footnoteReference w:id="26"/>
      </w:r>
      <w:r>
        <w:t>.</w:t>
      </w:r>
      <w:r w:rsidR="0011353E">
        <w:t xml:space="preserve"> </w:t>
      </w:r>
      <w:r w:rsidR="00D75BB2">
        <w:t>Es sammelt</w:t>
      </w:r>
      <w:r w:rsidR="00F460B6">
        <w:t xml:space="preserve"> die </w:t>
      </w:r>
      <w:r w:rsidR="0057549F">
        <w:t>HDR-</w:t>
      </w:r>
      <w:r w:rsidR="00F460B6">
        <w:t xml:space="preserve">Bilder einer Tagesaufnahme, berechnet für jedes </w:t>
      </w:r>
      <w:r w:rsidR="0057549F">
        <w:t>HDR-</w:t>
      </w:r>
      <w:r w:rsidR="00F460B6">
        <w:t xml:space="preserve">Bild den gemittelten Leuchtdichtewert und schriebt </w:t>
      </w:r>
      <w:r w:rsidR="00FD1B48">
        <w:t>die berechneten</w:t>
      </w:r>
      <w:r w:rsidR="00F460B6">
        <w:t xml:space="preserve"> Werte in eine CSV</w:t>
      </w:r>
      <w:r w:rsidR="001709B7">
        <w:t>-</w:t>
      </w:r>
      <w:r w:rsidR="00F460B6">
        <w:t>Datei</w:t>
      </w:r>
      <w:r w:rsidR="00FD1B48">
        <w:t xml:space="preserve">. </w:t>
      </w:r>
      <w:r w:rsidR="00F02832">
        <w:t>Das Importieren einzelner CSV-Dateien in Jupyter Notebooks übernimmt ein weiters Skript „load_data_from_csv.py“</w:t>
      </w:r>
      <w:r w:rsidR="00D373B5">
        <w:t xml:space="preserve">. Dieses Skript </w:t>
      </w:r>
      <w:r w:rsidR="002228C8">
        <w:t>wandelt die</w:t>
      </w:r>
      <w:r w:rsidR="00D373B5">
        <w:t xml:space="preserve"> Messdaten in Zeitreihen um, womit ein effizientes Weiterverarbeiten der Daten möglich wird. </w:t>
      </w:r>
    </w:p>
    <w:p w:rsidR="007C4FE2" w:rsidRDefault="001C7FAD" w:rsidP="0024524D">
      <w:r>
        <w:t xml:space="preserve">Die folgende Abbildung zeigt die </w:t>
      </w:r>
      <w:r w:rsidR="002228C8">
        <w:t xml:space="preserve">graphische Gegenüberstellung </w:t>
      </w:r>
      <w:r w:rsidR="002A3BA7">
        <w:t xml:space="preserve">der einzelnen Messreihen für den 23.11.2017. </w:t>
      </w:r>
      <w:r w:rsidR="003924E6">
        <w:t>Es handelt sich um einen bewölkten Tag</w:t>
      </w:r>
      <w:r w:rsidR="00E3261B">
        <w:t xml:space="preserve">, der morgens mit einzelnen Cirren beginn, die sich zunehmend verdichten, bis gegen 11 Uhr der gesamte Himmel völlig bedeckt ist. </w:t>
      </w:r>
      <w:r w:rsidR="007C4FE2">
        <w:t>Ab 13 Uhr bricht die Wolkendecke teilweise wieder auf.</w:t>
      </w:r>
      <w:r w:rsidR="00E3261B">
        <w:t xml:space="preserve"> </w:t>
      </w:r>
      <w:r w:rsidR="00DE6D87">
        <w:t xml:space="preserve">Aufgrund des hohen Bedeckungsgrades und den ständig wieder aufbrechenden Wolkenfeldern, liegt die Vermutung nahe, </w:t>
      </w:r>
      <w:r w:rsidR="00DE6D87" w:rsidRPr="00B85FBB">
        <w:t>dass der diffuse Anteil besonders hoch sein wird, da die Sonnenstrahlen an den Wolkenrändern am stärksten reflektiert werden.</w:t>
      </w:r>
      <w:r w:rsidR="00DE6D87">
        <w:t xml:space="preserve"> </w:t>
      </w:r>
    </w:p>
    <w:p w:rsidR="0024524D" w:rsidRDefault="002A3BA7" w:rsidP="0024524D">
      <w:r>
        <w:t>Die Aufnahmen entstanden mit der ersten Softwareversion der Sky Camera, also ohne adaptive Beleuchtungssteuerung. Für diesen Zeitraum sind zudem die Messdaten der HSLU erhältlich.</w:t>
      </w:r>
      <w:r w:rsidR="00BD499D">
        <w:t xml:space="preserve"> </w:t>
      </w:r>
    </w:p>
    <w:p w:rsidR="002A3BA7" w:rsidRDefault="003A00E8" w:rsidP="002A3BA7">
      <w:pPr>
        <w:keepNext/>
      </w:pPr>
      <w:r>
        <w:rPr>
          <w:noProof/>
        </w:rPr>
        <w:drawing>
          <wp:inline distT="0" distB="0" distL="0" distR="0">
            <wp:extent cx="5391150" cy="160274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602740"/>
                    </a:xfrm>
                    <a:prstGeom prst="rect">
                      <a:avLst/>
                    </a:prstGeom>
                    <a:noFill/>
                    <a:ln>
                      <a:noFill/>
                    </a:ln>
                  </pic:spPr>
                </pic:pic>
              </a:graphicData>
            </a:graphic>
          </wp:inline>
        </w:drawing>
      </w:r>
    </w:p>
    <w:p w:rsidR="00220FAC" w:rsidRDefault="002A3BA7" w:rsidP="002A44C1">
      <w:pPr>
        <w:pStyle w:val="Beschriftung"/>
        <w:spacing w:after="240"/>
        <w:jc w:val="center"/>
      </w:pPr>
      <w:bookmarkStart w:id="158" w:name="_Toc536154165"/>
      <w:r>
        <w:t xml:space="preserve">Abbildung </w:t>
      </w:r>
      <w:r>
        <w:fldChar w:fldCharType="begin"/>
      </w:r>
      <w:r>
        <w:instrText xml:space="preserve"> SEQ Abbildung \* ARABIC </w:instrText>
      </w:r>
      <w:r>
        <w:fldChar w:fldCharType="separate"/>
      </w:r>
      <w:r w:rsidR="00616002">
        <w:rPr>
          <w:noProof/>
        </w:rPr>
        <w:t>49</w:t>
      </w:r>
      <w:r>
        <w:fldChar w:fldCharType="end"/>
      </w:r>
      <w:r>
        <w:t xml:space="preserve">: Qualitative Auswertung der Leuchtdichte </w:t>
      </w:r>
      <w:r>
        <w:rPr>
          <w:noProof/>
        </w:rPr>
        <w:t>aus den Aufnahmen der Sky Camera</w:t>
      </w:r>
      <w:r w:rsidR="00C4629C">
        <w:rPr>
          <w:noProof/>
        </w:rPr>
        <w:t xml:space="preserve"> 1</w:t>
      </w:r>
      <w:r>
        <w:rPr>
          <w:noProof/>
        </w:rPr>
        <w:t>.</w:t>
      </w:r>
      <w:bookmarkEnd w:id="158"/>
    </w:p>
    <w:p w:rsidR="00954C74" w:rsidRDefault="00BD499D" w:rsidP="00BD499D">
      <w:r>
        <w:t>Die Messkurven der beiden Messstationen verlauf</w:t>
      </w:r>
      <w:r w:rsidR="00EA0726">
        <w:t>en</w:t>
      </w:r>
      <w:r>
        <w:t xml:space="preserve"> ähnlich, wobei die Messdaten der HSLU</w:t>
      </w:r>
      <w:r w:rsidR="00205EF6">
        <w:t xml:space="preserve"> (orange)</w:t>
      </w:r>
      <w:r>
        <w:t xml:space="preserve"> höher aufgelöst sind und deshalb sensibler auf vorbeiziehende Wolken reagieren. </w:t>
      </w:r>
      <w:r w:rsidR="00205EF6">
        <w:t xml:space="preserve">Die Leuchtdichtekurve der Sky Camera (rot) folgt in groben Zügen den beiden </w:t>
      </w:r>
      <w:r w:rsidR="003924E6">
        <w:t>Messk</w:t>
      </w:r>
      <w:r w:rsidR="00205EF6">
        <w:t xml:space="preserve">urven jedoch zu ungenau. In der ersten Tageshälfte bis etwa 11 Uhr, unterschätzt sie beide Messkurven und etwa ab 11 </w:t>
      </w:r>
      <w:r w:rsidR="00527CEA">
        <w:t>Uhr überschätzt</w:t>
      </w:r>
      <w:r w:rsidR="00205EF6">
        <w:t xml:space="preserve"> sie grösstenteils </w:t>
      </w:r>
      <w:r w:rsidR="002A44C1">
        <w:t xml:space="preserve">die </w:t>
      </w:r>
      <w:r w:rsidR="003924E6">
        <w:t>Mess</w:t>
      </w:r>
      <w:r w:rsidR="00527CEA">
        <w:t>kurven</w:t>
      </w:r>
      <w:r w:rsidR="00205EF6">
        <w:t xml:space="preserve">. </w:t>
      </w:r>
      <w:r w:rsidR="00527CEA">
        <w:t>Zudem ist auch das lokale Minium kurz nach 13 Uhr</w:t>
      </w:r>
      <w:r w:rsidR="00AE596B">
        <w:t>,</w:t>
      </w:r>
      <w:r w:rsidR="00527CEA">
        <w:t xml:space="preserve"> den lokalen Maxima der beiden Messkurven direkt entgegengesetzt. </w:t>
      </w:r>
    </w:p>
    <w:p w:rsidR="00AE596B" w:rsidRDefault="00E30D4A" w:rsidP="00E30D4A">
      <w:r>
        <w:t xml:space="preserve">Die Korrelation der Messdaten der HSLU und den Leuchtdichtewerten der Sky Camera zeigt, dass eine Beziehung zwischen den beiden Messdaten vorhanden ist. </w:t>
      </w:r>
      <w:r w:rsidR="00DE0DA1">
        <w:t xml:space="preserve">Die </w:t>
      </w:r>
      <w:r w:rsidR="00DE0DA1">
        <w:fldChar w:fldCharType="begin"/>
      </w:r>
      <w:r w:rsidR="00DE0DA1">
        <w:instrText xml:space="preserve"> REF _Ref536101549 \h </w:instrText>
      </w:r>
      <w:r w:rsidR="00DE0DA1">
        <w:fldChar w:fldCharType="separate"/>
      </w:r>
      <w:r w:rsidR="00DE0DA1">
        <w:t xml:space="preserve">Abbildung </w:t>
      </w:r>
      <w:r w:rsidR="00DE0DA1">
        <w:rPr>
          <w:noProof/>
        </w:rPr>
        <w:t>50</w:t>
      </w:r>
      <w:r w:rsidR="00DE0DA1">
        <w:fldChar w:fldCharType="end"/>
      </w:r>
      <w:r w:rsidR="00DE0DA1">
        <w:t xml:space="preserve"> auf der folgenden Seite zeigt </w:t>
      </w:r>
      <w:r w:rsidR="00890F47">
        <w:t>das Streudiagramm der beiden Messreihen.</w:t>
      </w:r>
    </w:p>
    <w:p w:rsidR="002A44C1" w:rsidRDefault="00081617" w:rsidP="002A44C1">
      <w:pPr>
        <w:keepNext/>
        <w:spacing w:before="0"/>
        <w:jc w:val="center"/>
      </w:pPr>
      <w:r>
        <w:rPr>
          <w:noProof/>
        </w:rPr>
        <w:lastRenderedPageBreak/>
        <w:drawing>
          <wp:inline distT="0" distB="0" distL="0" distR="0">
            <wp:extent cx="2093078" cy="1972132"/>
            <wp:effectExtent l="0" t="0" r="254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7181" cy="1985420"/>
                    </a:xfrm>
                    <a:prstGeom prst="rect">
                      <a:avLst/>
                    </a:prstGeom>
                    <a:noFill/>
                    <a:ln>
                      <a:noFill/>
                    </a:ln>
                  </pic:spPr>
                </pic:pic>
              </a:graphicData>
            </a:graphic>
          </wp:inline>
        </w:drawing>
      </w:r>
    </w:p>
    <w:p w:rsidR="00AE596B" w:rsidRDefault="002A44C1" w:rsidP="00890F47">
      <w:pPr>
        <w:pStyle w:val="Beschriftung"/>
        <w:spacing w:after="240"/>
        <w:jc w:val="center"/>
      </w:pPr>
      <w:bookmarkStart w:id="159" w:name="_Ref536101549"/>
      <w:bookmarkStart w:id="160" w:name="_Toc536154166"/>
      <w:r>
        <w:t xml:space="preserve">Abbildung </w:t>
      </w:r>
      <w:r>
        <w:fldChar w:fldCharType="begin"/>
      </w:r>
      <w:r>
        <w:instrText xml:space="preserve"> SEQ Abbildung \* ARABIC </w:instrText>
      </w:r>
      <w:r>
        <w:fldChar w:fldCharType="separate"/>
      </w:r>
      <w:r w:rsidR="00616002">
        <w:rPr>
          <w:noProof/>
        </w:rPr>
        <w:t>50</w:t>
      </w:r>
      <w:r>
        <w:fldChar w:fldCharType="end"/>
      </w:r>
      <w:bookmarkEnd w:id="159"/>
      <w:r>
        <w:rPr>
          <w:noProof/>
        </w:rPr>
        <w:t>: Streudiagramm der Leuchtdichtewerte und  Messwerte der HSLU</w:t>
      </w:r>
      <w:r w:rsidR="00E95308">
        <w:t xml:space="preserve"> für den 23.11.2017.</w:t>
      </w:r>
      <w:bookmarkEnd w:id="160"/>
    </w:p>
    <w:p w:rsidR="00954C74" w:rsidRPr="00954C74" w:rsidRDefault="00CF5C0B" w:rsidP="00954C74">
      <w:r>
        <w:t>Als N</w:t>
      </w:r>
      <w:r w:rsidR="00890F47">
        <w:t xml:space="preserve">ächstes wird untersucht, wie sich die Leuchtdichte bei unbewölktem Himmel </w:t>
      </w:r>
      <w:r>
        <w:t>(</w:t>
      </w:r>
      <w:r w:rsidR="006446C0">
        <w:t>„c</w:t>
      </w:r>
      <w:r>
        <w:t>lear sky</w:t>
      </w:r>
      <w:r w:rsidR="006446C0">
        <w:t>“</w:t>
      </w:r>
      <w:r>
        <w:t xml:space="preserve">) </w:t>
      </w:r>
      <w:r w:rsidR="00890F47">
        <w:t>verhält</w:t>
      </w:r>
      <w:r>
        <w:t xml:space="preserve">.  </w:t>
      </w:r>
      <w:r w:rsidR="00E51980">
        <w:t>Am</w:t>
      </w:r>
      <w:r>
        <w:t xml:space="preserve"> 1.29.2018 war </w:t>
      </w:r>
      <w:r w:rsidR="00E51980">
        <w:t>der Tag durchgehend unbewölkt.</w:t>
      </w:r>
      <w:r w:rsidR="00890F47">
        <w:t xml:space="preserve"> </w:t>
      </w:r>
      <w:r w:rsidR="003327F9">
        <w:t xml:space="preserve">Die unterschiedlichen Messwerte wurden wieder normalisiert und zusammen dargestellt.  </w:t>
      </w:r>
    </w:p>
    <w:p w:rsidR="00E51980" w:rsidRDefault="00263554" w:rsidP="00E51980">
      <w:pPr>
        <w:keepNext/>
      </w:pPr>
      <w:r>
        <w:rPr>
          <w:noProof/>
        </w:rPr>
        <w:drawing>
          <wp:inline distT="0" distB="0" distL="0" distR="0">
            <wp:extent cx="5400675" cy="1637665"/>
            <wp:effectExtent l="0" t="0" r="9525" b="63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637665"/>
                    </a:xfrm>
                    <a:prstGeom prst="rect">
                      <a:avLst/>
                    </a:prstGeom>
                    <a:noFill/>
                    <a:ln>
                      <a:noFill/>
                    </a:ln>
                  </pic:spPr>
                </pic:pic>
              </a:graphicData>
            </a:graphic>
          </wp:inline>
        </w:drawing>
      </w:r>
    </w:p>
    <w:p w:rsidR="00C4629C" w:rsidRDefault="00E51980" w:rsidP="00E95308">
      <w:pPr>
        <w:pStyle w:val="Beschriftung"/>
        <w:spacing w:after="240"/>
        <w:jc w:val="center"/>
        <w:rPr>
          <w:noProof/>
        </w:rPr>
      </w:pPr>
      <w:bookmarkStart w:id="161" w:name="_Toc536154167"/>
      <w:r>
        <w:t xml:space="preserve">Abbildung </w:t>
      </w:r>
      <w:r>
        <w:fldChar w:fldCharType="begin"/>
      </w:r>
      <w:r>
        <w:instrText xml:space="preserve"> SEQ Abbildung \* ARABIC </w:instrText>
      </w:r>
      <w:r>
        <w:fldChar w:fldCharType="separate"/>
      </w:r>
      <w:r w:rsidR="00616002">
        <w:rPr>
          <w:noProof/>
        </w:rPr>
        <w:t>51</w:t>
      </w:r>
      <w:r>
        <w:fldChar w:fldCharType="end"/>
      </w:r>
      <w:r>
        <w:rPr>
          <w:noProof/>
        </w:rPr>
        <w:t>:</w:t>
      </w:r>
      <w:r w:rsidRPr="00D535BC">
        <w:rPr>
          <w:noProof/>
        </w:rPr>
        <w:t>Qualitative Auswertung der Leuchtdichte</w:t>
      </w:r>
      <w:r>
        <w:rPr>
          <w:noProof/>
        </w:rPr>
        <w:t xml:space="preserve"> an einem unbewöktem Tag.</w:t>
      </w:r>
      <w:bookmarkEnd w:id="161"/>
    </w:p>
    <w:p w:rsidR="003327F9" w:rsidRDefault="003327F9" w:rsidP="00986B33">
      <w:r>
        <w:t>Abgesehen von den frühen Morgenstunden und dem späteren Nachmittag, verläuft die Leuchtdichtekurve glatt. Der Verlauf der Leuchtdichtekurve zeigt ein ähnliches Verhalten wie zuvor im Fall eines bewölkten Tages. Die Messkurve der Allmend wird sowohl über- wie auch unterschätzt. Auffallend ist der</w:t>
      </w:r>
      <w:r w:rsidR="0065710C">
        <w:t xml:space="preserve"> Bereich von 12 Uhr bis etwa 14 Uhr, indem die Messkurven der Allmend unterschätzt werden. Eine Analyse der Bilder in dieser Zeitspanne zeigt, dass sich die Sonne sehr nahe am Bildrand bewegt, bedingt durch den tiefen Sonnenstand.</w:t>
      </w:r>
    </w:p>
    <w:p w:rsidR="00A77DD6" w:rsidRDefault="00E95308" w:rsidP="00E95308">
      <w:pPr>
        <w:spacing w:before="0"/>
      </w:pPr>
      <w:r>
        <w:t xml:space="preserve">Das folgende Streudiagramm zeigt einen deutlichen, linearen Zusammenhang zwischen </w:t>
      </w:r>
      <w:r w:rsidR="00EC2DA2">
        <w:t>den beiden Messwerten</w:t>
      </w:r>
      <w:r>
        <w:t xml:space="preserve">.  </w:t>
      </w:r>
      <w:r w:rsidR="00A77DD6">
        <w:t xml:space="preserve"> </w:t>
      </w:r>
    </w:p>
    <w:p w:rsidR="00E95308" w:rsidRDefault="00A77DD6" w:rsidP="00E95308">
      <w:pPr>
        <w:keepNext/>
        <w:spacing w:before="0"/>
        <w:jc w:val="center"/>
      </w:pPr>
      <w:r>
        <w:rPr>
          <w:noProof/>
        </w:rPr>
        <w:drawing>
          <wp:inline distT="0" distB="0" distL="0" distR="0">
            <wp:extent cx="2187553" cy="2039429"/>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3021" cy="2063173"/>
                    </a:xfrm>
                    <a:prstGeom prst="rect">
                      <a:avLst/>
                    </a:prstGeom>
                    <a:noFill/>
                    <a:ln>
                      <a:noFill/>
                    </a:ln>
                  </pic:spPr>
                </pic:pic>
              </a:graphicData>
            </a:graphic>
          </wp:inline>
        </w:drawing>
      </w:r>
    </w:p>
    <w:p w:rsidR="00A77DD6" w:rsidRDefault="00E95308" w:rsidP="00E95308">
      <w:pPr>
        <w:pStyle w:val="Beschriftung"/>
        <w:spacing w:after="0"/>
        <w:jc w:val="center"/>
      </w:pPr>
      <w:bookmarkStart w:id="162" w:name="_Toc536154168"/>
      <w:r>
        <w:t xml:space="preserve">Abbildung </w:t>
      </w:r>
      <w:r>
        <w:fldChar w:fldCharType="begin"/>
      </w:r>
      <w:r>
        <w:instrText xml:space="preserve"> SEQ Abbildung \* ARABIC </w:instrText>
      </w:r>
      <w:r>
        <w:fldChar w:fldCharType="separate"/>
      </w:r>
      <w:r w:rsidR="00616002">
        <w:rPr>
          <w:noProof/>
        </w:rPr>
        <w:t>52</w:t>
      </w:r>
      <w:r>
        <w:fldChar w:fldCharType="end"/>
      </w:r>
      <w:r>
        <w:rPr>
          <w:noProof/>
        </w:rPr>
        <w:t>:</w:t>
      </w:r>
      <w:r w:rsidRPr="00C92238">
        <w:rPr>
          <w:noProof/>
        </w:rPr>
        <w:t>Streudiagramm der Leuchtdichtewerte und  Messwerte der HSLU für den 23.11.2017.</w:t>
      </w:r>
      <w:bookmarkEnd w:id="162"/>
    </w:p>
    <w:p w:rsidR="00B85FBB" w:rsidRDefault="00B85FBB" w:rsidP="00952D67">
      <w:r>
        <w:lastRenderedPageBreak/>
        <w:t xml:space="preserve">Die bisherige Auswertung der Daten zeigt, dass die Pyranometermesswerte grundsätzlich unter- oder überschätzt werden aber der Fehler nicht konstant ist. Der Grund dafür liegt vermutlich im diffusen Anteil, der je nach Wolkenbild, stärker oder schwächer reflektiert wird. Die Kamera nimmt die Helligkeitsänderungen auf, im Gegensatz zu einem Pyranometer das zwar die Sonneneinstrahlung </w:t>
      </w:r>
      <w:r w:rsidR="00D12F6E">
        <w:t>[</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12F6E">
        <w:t>] misst aber eben nicht die Helligkeit(</w:t>
      </w:r>
      <w:r w:rsidR="0061641B">
        <w:t>-</w:t>
      </w:r>
      <w:r w:rsidR="00D12F6E">
        <w:t>sänderungen).</w:t>
      </w:r>
    </w:p>
    <w:p w:rsidR="00D96A8C" w:rsidRDefault="00482BAF" w:rsidP="00952D67">
      <w:r>
        <w:t>Offenbar reicht der Dynamikbereich nicht aus</w:t>
      </w:r>
      <w:r w:rsidR="00402BFC">
        <w:t>,</w:t>
      </w:r>
      <w:r>
        <w:t xml:space="preserve"> um genügend gut zwischen hellen und </w:t>
      </w:r>
      <w:r w:rsidR="00402BFC">
        <w:t>dunklen</w:t>
      </w:r>
      <w:r>
        <w:t xml:space="preserve"> </w:t>
      </w:r>
      <w:r w:rsidR="00402BFC">
        <w:t>Bereichen</w:t>
      </w:r>
      <w:r>
        <w:t xml:space="preserve"> des Bildes unterscheiden zu kö</w:t>
      </w:r>
      <w:r w:rsidR="00402BFC">
        <w:t>n</w:t>
      </w:r>
      <w:r>
        <w:t>nen.</w:t>
      </w:r>
      <w:r w:rsidR="00402BFC" w:rsidRPr="00402BFC">
        <w:t xml:space="preserve"> </w:t>
      </w:r>
      <w:r w:rsidR="00402BFC">
        <w:t xml:space="preserve">Mittels Matlab wird diese Vermutung untersucht, indem </w:t>
      </w:r>
      <w:r w:rsidR="00342D98">
        <w:t xml:space="preserve">die ungesättigten Bereiche </w:t>
      </w:r>
      <w:r w:rsidR="00402BFC">
        <w:t>zwei</w:t>
      </w:r>
      <w:r w:rsidR="00342D98">
        <w:t>er</w:t>
      </w:r>
      <w:r w:rsidR="00402BFC">
        <w:t xml:space="preserve"> aufeinanderfolgende</w:t>
      </w:r>
      <w:r w:rsidR="00342D98">
        <w:t>r</w:t>
      </w:r>
      <w:r w:rsidR="00402BFC">
        <w:t xml:space="preserve"> Bilder einer Belichtungsreihe miteinander Verglichen werden.</w:t>
      </w:r>
      <w:r w:rsidR="00342D98">
        <w:t xml:space="preserve"> </w:t>
      </w:r>
      <w:r w:rsidR="00402BFC">
        <w:t xml:space="preserve">Man erhält so </w:t>
      </w:r>
      <w:r w:rsidR="00342D98">
        <w:t>die</w:t>
      </w:r>
      <w:r w:rsidR="00F44566">
        <w:t xml:space="preserve"> Verteilung der</w:t>
      </w:r>
      <w:r w:rsidR="00342D98">
        <w:t xml:space="preserve"> Helligkeitsunterschiede zwischen den korrespondierenden Pixeln der beiden Bilder. Diese lassen sich in einem Histogramm darstellen, dass darüber Auskunft gibt, </w:t>
      </w:r>
      <w:r w:rsidR="00F44566">
        <w:t>wie gut helle von dunklen Bereichen in den aufeinanderfolgenden Bilder</w:t>
      </w:r>
      <w:r w:rsidR="00616002">
        <w:t xml:space="preserve">n unterschieden werden können. Die folgende Abbildung zeigt auszugsweise einige der berechneten Histogramme von aufeinanderfolgenden Bildpaaren. </w:t>
      </w:r>
    </w:p>
    <w:p w:rsidR="00616002" w:rsidRDefault="00616002" w:rsidP="00616002">
      <w:pPr>
        <w:keepNext/>
        <w:jc w:val="center"/>
      </w:pPr>
      <w:r>
        <w:rPr>
          <w:noProof/>
        </w:rPr>
        <w:drawing>
          <wp:inline distT="0" distB="0" distL="0" distR="0">
            <wp:extent cx="4543425" cy="2514603"/>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657" cy="2520266"/>
                    </a:xfrm>
                    <a:prstGeom prst="rect">
                      <a:avLst/>
                    </a:prstGeom>
                    <a:noFill/>
                    <a:ln>
                      <a:noFill/>
                    </a:ln>
                  </pic:spPr>
                </pic:pic>
              </a:graphicData>
            </a:graphic>
          </wp:inline>
        </w:drawing>
      </w:r>
    </w:p>
    <w:p w:rsidR="00D96A8C" w:rsidRDefault="00616002" w:rsidP="00616002">
      <w:pPr>
        <w:pStyle w:val="Beschriftung"/>
        <w:jc w:val="center"/>
      </w:pPr>
      <w:bookmarkStart w:id="163" w:name="_Toc536154169"/>
      <w:r>
        <w:t xml:space="preserve">Abbildung </w:t>
      </w:r>
      <w:r>
        <w:fldChar w:fldCharType="begin"/>
      </w:r>
      <w:r>
        <w:instrText xml:space="preserve"> SEQ Abbildung \* ARABIC </w:instrText>
      </w:r>
      <w:r>
        <w:fldChar w:fldCharType="separate"/>
      </w:r>
      <w:r>
        <w:rPr>
          <w:noProof/>
        </w:rPr>
        <w:t>53</w:t>
      </w:r>
      <w:r>
        <w:fldChar w:fldCharType="end"/>
      </w:r>
      <w:r>
        <w:t>: Histogramme der Helligkeitsunterschiede in aufeinanderfolgenden Bildpaaren.</w:t>
      </w:r>
      <w:bookmarkEnd w:id="163"/>
    </w:p>
    <w:p w:rsidR="003F0AB3" w:rsidRDefault="003F0AB3" w:rsidP="00952D67">
      <w:r>
        <w:t xml:space="preserve">Im ersten Histogramm ist gut zu erkennen, dass die Verteilung von dunklen und hellen Bereichen sehr gross ist und deshalb dunkle </w:t>
      </w:r>
      <w:r w:rsidR="00152A79">
        <w:t>von</w:t>
      </w:r>
      <w:r>
        <w:t xml:space="preserve"> helle Bereiche</w:t>
      </w:r>
      <w:r w:rsidR="00152A79">
        <w:t xml:space="preserve">n sehr gut </w:t>
      </w:r>
      <w:r>
        <w:t xml:space="preserve">in diesem Bildpaar </w:t>
      </w:r>
      <w:r w:rsidR="00152A79">
        <w:t>untersch</w:t>
      </w:r>
      <w:r>
        <w:t>i</w:t>
      </w:r>
      <w:r w:rsidR="00152A79">
        <w:t>e</w:t>
      </w:r>
      <w:r>
        <w:t xml:space="preserve">den </w:t>
      </w:r>
      <w:r w:rsidR="00152A79">
        <w:t>werden könne</w:t>
      </w:r>
      <w:r>
        <w:t>. Mit aufsteigenden Shutterzeiten</w:t>
      </w:r>
      <w:r w:rsidR="00152A79">
        <w:t xml:space="preserve"> werden die Histogramme schmäler und die Verteilung nimmt ab. Damit lassen sich helle von dunklen Bereichen, zunehmend schlechter voneinander unterscheiden. </w:t>
      </w:r>
      <w:r w:rsidR="00AF1D46">
        <w:t>Zudem pendeln sich die Histogramme zunehmend näher bei 1 ein</w:t>
      </w:r>
      <w:r w:rsidR="004E3340">
        <w:t>, was darauf hindeutet, dass die Helligkeitswerte sich vermehrt gleichen.</w:t>
      </w:r>
      <w:r w:rsidR="00DD4570">
        <w:t xml:space="preserve"> Diese Auswertung zeigt, dass ausser dem ersten Bildpaar, die verbleibenden zunehmend schlechter geeignet sind um die Helligkeitsunterschiede zu detektieren. Womit auch die Fähigkeit der Kamera abnimmt zwischen einem direkten und diffusen Anteil zu unterscheiden.</w:t>
      </w:r>
    </w:p>
    <w:p w:rsidR="0025547D" w:rsidRDefault="0025547D" w:rsidP="00952D67">
      <w:r>
        <w:t xml:space="preserve">Diese Auswertung deutet darauf hin, dass die Shutterzeiten der Belichtungsreihen zu hoch sind, weshalb grosse Bereiche der Bilder sich zu schnell einer Sättigung nähern. Zudem zeigt sich nun ein Problem, dass sich bereits bei der Entwicklung der Software zur Kamerasteuerung bemerkbar machte. Dort </w:t>
      </w:r>
      <w:r w:rsidR="00C0488E">
        <w:t>wurde festgestellt</w:t>
      </w:r>
      <w:r>
        <w:t>, dass eine Verdopplung der Shutterzeit nicht wie erwartet ein doppelt</w:t>
      </w:r>
      <w:r w:rsidR="00C0488E">
        <w:t xml:space="preserve"> so h</w:t>
      </w:r>
      <w:r>
        <w:t xml:space="preserve">elles Bild erzeugt. </w:t>
      </w:r>
      <w:r w:rsidR="00F83074">
        <w:t xml:space="preserve">Die Ursache hierfür </w:t>
      </w:r>
      <w:r w:rsidR="00156606">
        <w:t>ist</w:t>
      </w:r>
      <w:r w:rsidR="00F83074">
        <w:t xml:space="preserve"> </w:t>
      </w:r>
      <w:r w:rsidR="00E82F17">
        <w:t>unklar</w:t>
      </w:r>
      <w:r w:rsidR="00F83074">
        <w:t xml:space="preserve"> und b</w:t>
      </w:r>
      <w:r w:rsidR="00C0488E">
        <w:t xml:space="preserve">lieb bis </w:t>
      </w:r>
      <w:r w:rsidR="00F83074">
        <w:t xml:space="preserve">jetzt </w:t>
      </w:r>
      <w:r w:rsidR="00C0488E">
        <w:t>ungeklärt</w:t>
      </w:r>
      <w:r w:rsidR="00F83074">
        <w:t>. Die Kamera scheint mit dem Verändern der Shutterzeit auch weitere Parameter zu ändern, auf die nachträglich kein</w:t>
      </w:r>
      <w:r w:rsidR="00C0488E">
        <w:t>e</w:t>
      </w:r>
      <w:r w:rsidR="00F83074">
        <w:t xml:space="preserve"> Einfluss</w:t>
      </w:r>
      <w:r w:rsidR="00C0488E">
        <w:t>nahme</w:t>
      </w:r>
      <w:r w:rsidR="00F83074">
        <w:t xml:space="preserve"> </w:t>
      </w:r>
      <w:r w:rsidR="00156606">
        <w:t xml:space="preserve">mehr </w:t>
      </w:r>
      <w:r w:rsidR="00C0488E">
        <w:t>möglich ist</w:t>
      </w:r>
      <w:r w:rsidR="00F83074">
        <w:t>.</w:t>
      </w:r>
      <w:r w:rsidR="004C7F47">
        <w:t xml:space="preserve"> An dieser Stelle bleibt auch ungeklärt, ob eine vorzeitige Sättigung hätte verhindert werden können, wenn die Shutterzeiten noch tiefer gewählt würden.</w:t>
      </w:r>
    </w:p>
    <w:p w:rsidR="0025547D" w:rsidRDefault="0025547D" w:rsidP="00952D67">
      <w:r>
        <w:t xml:space="preserve"> </w:t>
      </w:r>
    </w:p>
    <w:p w:rsidR="006219C2" w:rsidRDefault="006219C2" w:rsidP="006219C2">
      <w:pPr>
        <w:pStyle w:val="berschrift1"/>
      </w:pPr>
      <w:bookmarkStart w:id="164" w:name="_Toc536154056"/>
      <w:r w:rsidRPr="006219C2">
        <w:lastRenderedPageBreak/>
        <w:t xml:space="preserve">Schlussfolgerungen </w:t>
      </w:r>
      <w:r w:rsidR="00431CF7">
        <w:t>und Ausblick</w:t>
      </w:r>
      <w:bookmarkEnd w:id="164"/>
    </w:p>
    <w:p w:rsidR="007652B6" w:rsidRDefault="00A115CB" w:rsidP="006219C2">
      <w:pPr>
        <w:rPr>
          <w:color w:val="000000" w:themeColor="text1"/>
        </w:rPr>
      </w:pPr>
      <w:bookmarkStart w:id="165" w:name="_Hlk532829874"/>
      <w:r>
        <w:rPr>
          <w:color w:val="000000" w:themeColor="text1"/>
        </w:rPr>
        <w:t xml:space="preserve">Diese Arbeit stellt sich der Frage, ob aus günstigen Hardwarekomponenten eine Sky Camera für die kurzfristige Solarprognose entwickelt </w:t>
      </w:r>
      <w:r w:rsidR="004C7F47">
        <w:rPr>
          <w:color w:val="000000" w:themeColor="text1"/>
        </w:rPr>
        <w:t xml:space="preserve">werden </w:t>
      </w:r>
      <w:r>
        <w:rPr>
          <w:color w:val="000000" w:themeColor="text1"/>
        </w:rPr>
        <w:t xml:space="preserve">kann. </w:t>
      </w:r>
      <w:r w:rsidR="002B4F82">
        <w:rPr>
          <w:color w:val="000000" w:themeColor="text1"/>
        </w:rPr>
        <w:t>Die Ergebnisse zeigen, das</w:t>
      </w:r>
      <w:r w:rsidR="0041242B">
        <w:rPr>
          <w:color w:val="000000" w:themeColor="text1"/>
        </w:rPr>
        <w:t>s</w:t>
      </w:r>
      <w:r w:rsidR="002B4F82">
        <w:rPr>
          <w:color w:val="000000" w:themeColor="text1"/>
        </w:rPr>
        <w:t xml:space="preserve"> eine Low-Cost</w:t>
      </w:r>
      <w:r w:rsidR="0041242B">
        <w:rPr>
          <w:color w:val="000000" w:themeColor="text1"/>
        </w:rPr>
        <w:t>-V</w:t>
      </w:r>
      <w:r w:rsidR="002B4F82">
        <w:rPr>
          <w:color w:val="000000" w:themeColor="text1"/>
        </w:rPr>
        <w:t xml:space="preserve">ariante der Kamera </w:t>
      </w:r>
      <w:r w:rsidR="0041242B">
        <w:rPr>
          <w:color w:val="000000" w:themeColor="text1"/>
        </w:rPr>
        <w:t xml:space="preserve">zur Bestimmung der Sonneneinstrahlung aus Bildern </w:t>
      </w:r>
      <w:r w:rsidR="00C0488E">
        <w:rPr>
          <w:color w:val="000000" w:themeColor="text1"/>
        </w:rPr>
        <w:t xml:space="preserve">eher </w:t>
      </w:r>
      <w:r w:rsidR="0041242B">
        <w:rPr>
          <w:color w:val="000000" w:themeColor="text1"/>
        </w:rPr>
        <w:t xml:space="preserve">ungeeignet ist. </w:t>
      </w:r>
      <w:r w:rsidR="008E6431">
        <w:rPr>
          <w:color w:val="000000" w:themeColor="text1"/>
        </w:rPr>
        <w:t xml:space="preserve">Die Messung des direkten Anteils der Sonneneinstrahlung gelingt nicht, da der Dynamikbereich der Bilder zu gering ist und die </w:t>
      </w:r>
      <w:r w:rsidR="00C0488E">
        <w:rPr>
          <w:color w:val="000000" w:themeColor="text1"/>
        </w:rPr>
        <w:t>Bilder deshalb</w:t>
      </w:r>
      <w:r w:rsidR="008E6431">
        <w:rPr>
          <w:color w:val="000000" w:themeColor="text1"/>
        </w:rPr>
        <w:t xml:space="preserve"> vor allem im Bereich</w:t>
      </w:r>
      <w:r w:rsidR="00C0488E">
        <w:rPr>
          <w:color w:val="000000" w:themeColor="text1"/>
        </w:rPr>
        <w:t xml:space="preserve"> um die</w:t>
      </w:r>
      <w:r w:rsidR="008E6431">
        <w:rPr>
          <w:color w:val="000000" w:themeColor="text1"/>
        </w:rPr>
        <w:t xml:space="preserve"> Sonne, zu schnell in Sättigung gehen. </w:t>
      </w:r>
      <w:r w:rsidR="000E410F">
        <w:rPr>
          <w:color w:val="000000" w:themeColor="text1"/>
        </w:rPr>
        <w:t xml:space="preserve">Pixel können auf diese Weise nicht mehr eindeutig der Sonne zugeordnet werden. </w:t>
      </w:r>
      <w:r w:rsidR="00F628E7">
        <w:rPr>
          <w:color w:val="000000" w:themeColor="text1"/>
        </w:rPr>
        <w:t xml:space="preserve">Liese sich die tatsächliche Grösse der Sonne im Bild bestimmen, dann könnte man diese Pixel auf </w:t>
      </w:r>
      <w:r w:rsidR="00DA5403">
        <w:rPr>
          <w:color w:val="000000" w:themeColor="text1"/>
        </w:rPr>
        <w:t>n</w:t>
      </w:r>
      <w:r w:rsidR="00F628E7">
        <w:rPr>
          <w:color w:val="000000" w:themeColor="text1"/>
        </w:rPr>
        <w:t xml:space="preserve">ull setzen und </w:t>
      </w:r>
      <w:r w:rsidR="006446C0">
        <w:rPr>
          <w:color w:val="000000" w:themeColor="text1"/>
        </w:rPr>
        <w:t>wü</w:t>
      </w:r>
      <w:r w:rsidR="00F628E7">
        <w:rPr>
          <w:color w:val="000000" w:themeColor="text1"/>
        </w:rPr>
        <w:t xml:space="preserve">rde so den diffusen Anteil der Sonneneinstrahlung erhalten. </w:t>
      </w:r>
      <w:r w:rsidR="00946EA1">
        <w:rPr>
          <w:color w:val="000000" w:themeColor="text1"/>
        </w:rPr>
        <w:t>Kennt man zusätzlich den Bedeckungsgrad der Sonne durch die Wolken, dann liesse sich der Faktor berechnen, um den der maximal mögliche DNI Anteil verringert wird. Die maximal mögliche DNI Strahlung lässt sich</w:t>
      </w:r>
      <w:r w:rsidR="00D0594F">
        <w:rPr>
          <w:color w:val="000000" w:themeColor="text1"/>
        </w:rPr>
        <w:t>,</w:t>
      </w:r>
      <w:r w:rsidR="00946EA1">
        <w:rPr>
          <w:color w:val="000000" w:themeColor="text1"/>
        </w:rPr>
        <w:t xml:space="preserve"> durch ein Clear Sky Model und dem aktuellen Sonnenstand berechnen.</w:t>
      </w:r>
    </w:p>
    <w:p w:rsidR="00145969" w:rsidRDefault="00497BCF" w:rsidP="006C5292">
      <w:r>
        <w:t>Nicht zwingend</w:t>
      </w:r>
      <w:r w:rsidR="00862510">
        <w:t xml:space="preserve"> einfacher aber wahrscheinlich z</w:t>
      </w:r>
      <w:r>
        <w:t>ielführender w</w:t>
      </w:r>
      <w:r w:rsidR="006446C0">
        <w:t>äre es die Sonne</w:t>
      </w:r>
      <w:r w:rsidR="00862510">
        <w:t>,</w:t>
      </w:r>
      <w:r w:rsidR="006446C0">
        <w:t xml:space="preserve"> mittels einer n</w:t>
      </w:r>
      <w:r>
        <w:t>achgeführten Schattenkugel auszublenden</w:t>
      </w:r>
      <w:r w:rsidR="00BA74B7">
        <w:t>,</w:t>
      </w:r>
      <w:r>
        <w:t xml:space="preserve"> um auf diese Weise eine Sättigung der Pixel zu verhindern. </w:t>
      </w:r>
      <w:r w:rsidR="00145969">
        <w:t xml:space="preserve">Ein solches System würde sicherlich die Problematik der Sättigung entschärffen, wäre aber mit höherem </w:t>
      </w:r>
      <w:r w:rsidR="00145969" w:rsidRPr="00145969">
        <w:t>Entwicklungsaufwand</w:t>
      </w:r>
      <w:r w:rsidR="00145969">
        <w:t xml:space="preserve"> und Kosten verbunden.</w:t>
      </w:r>
    </w:p>
    <w:p w:rsidR="00BA4B52" w:rsidRDefault="00050193" w:rsidP="006C5292">
      <w:r>
        <w:t xml:space="preserve">Eine Prognose kann schlussendlich nur dann stattfinden, wenn der Bedeckungsgrad sowie Geschwindigkeit und Richtung der Wolke bekannt ist. </w:t>
      </w:r>
      <w:r w:rsidR="0008731B">
        <w:t xml:space="preserve">Deshalb </w:t>
      </w:r>
      <w:r w:rsidR="00FF69B1">
        <w:t>ist</w:t>
      </w:r>
      <w:r w:rsidR="0008731B">
        <w:t xml:space="preserve"> die Segmentierung des Himmels und Tracking der Wolken</w:t>
      </w:r>
      <w:r w:rsidR="00BA4B52">
        <w:t>,</w:t>
      </w:r>
      <w:r w:rsidR="0008731B">
        <w:t xml:space="preserve"> </w:t>
      </w:r>
      <w:r w:rsidR="00FF69B1">
        <w:t xml:space="preserve">ein </w:t>
      </w:r>
      <w:r w:rsidR="0008731B">
        <w:t xml:space="preserve">integraler Bestandteil </w:t>
      </w:r>
      <w:r w:rsidR="00FF69B1">
        <w:t>des Prognoses</w:t>
      </w:r>
      <w:r w:rsidR="0008731B">
        <w:t xml:space="preserve">ystems </w:t>
      </w:r>
      <w:r w:rsidR="00FF69B1">
        <w:t>einer Sky Camera. Selbst ohne Messungen der Sonneneinstrahlung können Informationen über Position und Geschwindigkeit der Wolke dazu genutzt werden</w:t>
      </w:r>
      <w:r w:rsidR="00FA5B5C">
        <w:t>,</w:t>
      </w:r>
      <w:r w:rsidR="00FF69B1">
        <w:t xml:space="preserve"> bevorstehende Rampenereignisse </w:t>
      </w:r>
      <w:r w:rsidR="00FA5B5C">
        <w:t xml:space="preserve">frühzeitig vorherzusagen, um zum Beispiel Stromnetzbetreibern die nötige Vorlaufzeit zu verschaffen, um geeignete Massnahmen zu treffen. Auch für Inselsysteme wären solche Informationen wertvoll, da sie frühzeitig auf </w:t>
      </w:r>
      <w:r w:rsidR="00BA4B52">
        <w:t>die bevorstehende</w:t>
      </w:r>
      <w:r w:rsidR="00FA5B5C">
        <w:t xml:space="preserve"> </w:t>
      </w:r>
      <w:r w:rsidR="00BA4B52">
        <w:t xml:space="preserve">Leistungsänderung ihrer PV-Anlage reagieren könnten. </w:t>
      </w:r>
    </w:p>
    <w:p w:rsidR="00D57FF2" w:rsidRDefault="00FF69B1" w:rsidP="006C5292">
      <w:r>
        <w:t>Die Validierung der Software zur Wolkendetektion und Tracking der Wolke</w:t>
      </w:r>
      <w:r w:rsidR="00BA4B52">
        <w:t xml:space="preserve">n zeigt, dass die Sky Camera gut zur Prognose von bevorstehenden Rampenereignisse </w:t>
      </w:r>
      <w:r w:rsidR="00D0594F">
        <w:t xml:space="preserve">geeignet ist. </w:t>
      </w:r>
      <w:r w:rsidR="00D57FF2">
        <w:t>Das Tracking gelingt zuverlässig bei optisch dichten Cumulus Wolken und klarem Himmel als Hintergrund. Doch an Tagen an denen sich mehre Wolkenschichten übereinander in unterschiedliche Richtungen Bewegen</w:t>
      </w:r>
      <w:r w:rsidR="005E47DD">
        <w:t>,</w:t>
      </w:r>
      <w:r w:rsidR="00D57FF2">
        <w:t xml:space="preserve"> </w:t>
      </w:r>
      <w:r w:rsidR="005E47DD">
        <w:t xml:space="preserve">lässt die Zuverlässigkeit des Trackings stark nach. </w:t>
      </w:r>
    </w:p>
    <w:p w:rsidR="00EE5D8E" w:rsidRDefault="005E47DD" w:rsidP="006C5292">
      <w:r>
        <w:t>Auch d</w:t>
      </w:r>
      <w:r w:rsidR="00D0594F">
        <w:t xml:space="preserve">ie Detektion der Wolken zeigt gute Resultate. </w:t>
      </w:r>
      <w:r w:rsidR="00862510">
        <w:t xml:space="preserve">Damit jedoch die Sky Camera </w:t>
      </w:r>
      <w:r w:rsidR="00383326">
        <w:t>in ihrem aktuellen Entwicklungsstand zur Prognose von Rampenereignissen eingesetzt werden kann, müsste die Detektion der Wolken über ein adaptives T</w:t>
      </w:r>
      <w:r w:rsidR="00383326" w:rsidRPr="00383326">
        <w:t>hresholding</w:t>
      </w:r>
      <w:r w:rsidR="00383326">
        <w:t xml:space="preserve"> stattfinden, dass noch nicht implementiert ist.</w:t>
      </w:r>
      <w:r w:rsidR="00FF69B1">
        <w:t xml:space="preserve"> </w:t>
      </w:r>
      <w:r w:rsidR="00383326">
        <w:t xml:space="preserve">Zurzeit wird ein fester Schwellenwert für die Farbe Blau </w:t>
      </w:r>
      <w:r>
        <w:t>gesetzt</w:t>
      </w:r>
      <w:r w:rsidR="00383326">
        <w:t>, der vorgibt welche Blautöne als Himmel erkannt werden. Auf diese Weise beschränkt sich jedoch die Detektion von Wolken</w:t>
      </w:r>
      <w:r w:rsidR="00EE5D8E">
        <w:t xml:space="preserve">, </w:t>
      </w:r>
      <w:r w:rsidR="00383326">
        <w:t>auf ein</w:t>
      </w:r>
      <w:r w:rsidR="00EE5D8E">
        <w:t>en</w:t>
      </w:r>
      <w:r w:rsidR="00383326">
        <w:t xml:space="preserve"> bestimmte</w:t>
      </w:r>
      <w:r w:rsidR="00EE5D8E">
        <w:t xml:space="preserve">n Zustand des Himmels. </w:t>
      </w:r>
    </w:p>
    <w:p w:rsidR="0008731B" w:rsidRDefault="0096241E" w:rsidP="0096241E">
      <w:r>
        <w:t xml:space="preserve">Das Raspberry Pi hat sich als </w:t>
      </w:r>
      <w:r w:rsidRPr="0096241E">
        <w:t xml:space="preserve">Prototyping-Plattform </w:t>
      </w:r>
      <w:r>
        <w:t xml:space="preserve">zur raschen Entwicklung eines Basissystems </w:t>
      </w:r>
      <w:r w:rsidRPr="0096241E">
        <w:t>sehr gut</w:t>
      </w:r>
      <w:r>
        <w:t xml:space="preserve"> bewährt. Die Leistung die der Cortex-A53, Quad-Core Prozessor zur verfügen stellt, reichen sehr gut aus </w:t>
      </w:r>
      <w:r w:rsidR="00EC1A8B">
        <w:t xml:space="preserve">um die bisher verwendeten Programme zu betreiben. Das Ziel ist jedoch, ein in sich geschlossenes System zur Prognose auf dem Raspberry Pi zu implementieren. Bisher geschieht die Wolkendetektion und das Tracking, wie auch das Erstellen der HDR-Bilder auf einem Desktop Rechner. Dabei hat sich gezeigt das viele der Bildverarbeitenden Schritte, </w:t>
      </w:r>
      <w:hyperlink r:id="rId65" w:history="1">
        <w:r w:rsidR="00EC1A8B" w:rsidRPr="00EC1A8B">
          <w:t>sehr rechenintensiv sein können</w:t>
        </w:r>
      </w:hyperlink>
      <w:r w:rsidR="00EC1A8B">
        <w:t>.</w:t>
      </w:r>
      <w:r w:rsidR="00A906B8">
        <w:t xml:space="preserve"> Ein Beispiel dafür ist die Berechnung der HDR-Bilder. Solche Algorithmen müssten stark optimiert werden, damit sie effizient auf einem Raspberry Pi eingesetzt werden können. Zudem könnten anstelle </w:t>
      </w:r>
      <w:r w:rsidR="005E47DD">
        <w:t>von</w:t>
      </w:r>
      <w:r w:rsidR="00A906B8">
        <w:t xml:space="preserve"> Python</w:t>
      </w:r>
      <w:r w:rsidR="005E47DD">
        <w:t>,</w:t>
      </w:r>
      <w:r w:rsidR="00A906B8">
        <w:t xml:space="preserve"> C eingesetzt werden welches Compiler basiert ist und deshalb wesentlich performanter verarbeitet werden kann. Ein weitere Variante zur Leistungssteigerung, könnte die </w:t>
      </w:r>
      <w:r w:rsidR="006B35A4">
        <w:t xml:space="preserve">gemeinsame </w:t>
      </w:r>
      <w:r w:rsidR="00A906B8">
        <w:t xml:space="preserve">Verwendung von mehreren </w:t>
      </w:r>
      <w:r w:rsidR="006B35A4">
        <w:t>Raspberry Pis sein, die sich die Aufgaben untereinander aufteilen.</w:t>
      </w:r>
    </w:p>
    <w:p w:rsidR="008E7A49" w:rsidRDefault="00C41950" w:rsidP="0096241E">
      <w:r>
        <w:lastRenderedPageBreak/>
        <w:t xml:space="preserve">Jessie das frei erhältliche Betriebssystem für das Raspberry Pi, </w:t>
      </w:r>
      <w:r w:rsidR="00EF3BE8">
        <w:t>hat sich als l</w:t>
      </w:r>
      <w:r>
        <w:t xml:space="preserve">eistungsfähige Umgebung für den Betrieb der </w:t>
      </w:r>
      <w:r w:rsidR="00EF3BE8">
        <w:t>Kamerasoftware herausgestellt. Python 3 erwies sich als ein komfortables und vielseitiges Werkzeug, nicht nur zur Entwicklung der unterschiedlichen Software, sondern auch zu</w:t>
      </w:r>
      <w:r w:rsidR="008E7A49">
        <w:t>r</w:t>
      </w:r>
      <w:r w:rsidR="00EF3BE8">
        <w:t xml:space="preserve"> Analyse und Darstellung der Messdaten. Die Vielzahl an nützlichen Bibliotheken wie </w:t>
      </w:r>
      <w:r w:rsidR="008E7A49">
        <w:t xml:space="preserve">OpenCV </w:t>
      </w:r>
      <w:r w:rsidR="00EF3BE8">
        <w:t xml:space="preserve">oder Pandas die für Python erhältlich sind, boten eine zusätzliche Erleichterung. </w:t>
      </w:r>
    </w:p>
    <w:p w:rsidR="00531FEB" w:rsidRPr="0053043F" w:rsidRDefault="00531FEB" w:rsidP="006219C2"/>
    <w:p w:rsidR="00284FA6" w:rsidRDefault="00284FA6">
      <w:pPr>
        <w:pStyle w:val="berschrift1"/>
        <w:numPr>
          <w:ilvl w:val="0"/>
          <w:numId w:val="0"/>
        </w:numPr>
      </w:pPr>
      <w:bookmarkStart w:id="166" w:name="_Ref491742270"/>
      <w:bookmarkStart w:id="167" w:name="_Ref491742277"/>
      <w:bookmarkStart w:id="168" w:name="_Toc536154057"/>
      <w:bookmarkEnd w:id="165"/>
      <w:r>
        <w:lastRenderedPageBreak/>
        <w:t>Anhang A:</w:t>
      </w:r>
      <w:bookmarkEnd w:id="168"/>
      <w:r>
        <w:t xml:space="preserve"> </w:t>
      </w:r>
      <w:bookmarkEnd w:id="166"/>
      <w:bookmarkEnd w:id="167"/>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9" w:name="_Toc536154058"/>
      <w:r>
        <w:t>A.1 Literaturarbeiten</w:t>
      </w:r>
      <w:bookmarkEnd w:id="169"/>
    </w:p>
    <w:p w:rsidR="00284FA6" w:rsidRDefault="00284FA6">
      <w:pPr>
        <w:pStyle w:val="berschrift2"/>
        <w:numPr>
          <w:ilvl w:val="0"/>
          <w:numId w:val="0"/>
        </w:numPr>
      </w:pPr>
      <w:bookmarkStart w:id="170" w:name="_Toc536154059"/>
      <w:r>
        <w:t>A.2 Systementwicklungen</w:t>
      </w:r>
      <w:bookmarkEnd w:id="170"/>
    </w:p>
    <w:p w:rsidR="00284FA6" w:rsidRDefault="00284FA6">
      <w:pPr>
        <w:pStyle w:val="berschrift1"/>
        <w:numPr>
          <w:ilvl w:val="0"/>
          <w:numId w:val="0"/>
        </w:numPr>
      </w:pPr>
      <w:bookmarkStart w:id="171" w:name="_Toc536154060"/>
      <w:r>
        <w:lastRenderedPageBreak/>
        <w:t>Anhang B:</w:t>
      </w:r>
      <w:bookmarkEnd w:id="171"/>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72" w:name="_Ref492657968"/>
      <w:bookmarkStart w:id="173" w:name="_Toc536154061"/>
      <w:r>
        <w:lastRenderedPageBreak/>
        <w:t>Glossar</w:t>
      </w:r>
      <w:bookmarkEnd w:id="172"/>
      <w:bookmarkEnd w:id="17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74" w:name="_Toc536154062"/>
      <w:r w:rsidRPr="000B6D1F">
        <w:rPr>
          <w:lang w:val="en-US"/>
        </w:rPr>
        <w:lastRenderedPageBreak/>
        <w:t>Quellen</w:t>
      </w:r>
      <w:r w:rsidR="00284FA6" w:rsidRPr="000B6D1F">
        <w:rPr>
          <w:lang w:val="en-US"/>
        </w:rPr>
        <w:t>verzeichnis</w:t>
      </w:r>
      <w:bookmarkEnd w:id="174"/>
    </w:p>
    <w:p w:rsidR="0033248C" w:rsidRPr="0033248C" w:rsidRDefault="0079225D" w:rsidP="0033248C">
      <w:pPr>
        <w:pStyle w:val="Literaturverzeichnis"/>
        <w:rPr>
          <w:lang w:val="en-US"/>
        </w:rPr>
      </w:pPr>
      <w:r>
        <w:fldChar w:fldCharType="begin"/>
      </w:r>
      <w:r w:rsidR="00FC204B">
        <w:rPr>
          <w:lang w:val="en-US"/>
        </w:rPr>
        <w:instrText xml:space="preserve"> ADDIN ZOTERO_BIBL {"custom":[]} CSL_BIBLIOGRAPHY </w:instrText>
      </w:r>
      <w:r>
        <w:fldChar w:fldCharType="separate"/>
      </w:r>
      <w:r w:rsidR="0033248C" w:rsidRPr="0033248C">
        <w:rPr>
          <w:lang w:val="en-US"/>
        </w:rPr>
        <w:t>[1]</w:t>
      </w:r>
      <w:r w:rsidR="0033248C" w:rsidRPr="0033248C">
        <w:rPr>
          <w:lang w:val="en-US"/>
        </w:rPr>
        <w:tab/>
        <w:t xml:space="preserve">D. Matuszko, „Influence of the extent and genera of cloud cover on solar radiation intensity“, </w:t>
      </w:r>
      <w:r w:rsidR="0033248C" w:rsidRPr="0033248C">
        <w:rPr>
          <w:i/>
          <w:iCs/>
          <w:lang w:val="en-US"/>
        </w:rPr>
        <w:t>Int. J. Climatol.</w:t>
      </w:r>
      <w:r w:rsidR="0033248C" w:rsidRPr="0033248C">
        <w:rPr>
          <w:lang w:val="en-US"/>
        </w:rPr>
        <w:t>, Bd. 32, Nr. 15, S. 2403–2414, 2012.</w:t>
      </w:r>
    </w:p>
    <w:p w:rsidR="0033248C" w:rsidRPr="0033248C" w:rsidRDefault="0033248C" w:rsidP="0033248C">
      <w:pPr>
        <w:pStyle w:val="Literaturverzeichnis"/>
        <w:rPr>
          <w:lang w:val="en-US"/>
        </w:rPr>
      </w:pPr>
      <w:r w:rsidRPr="0033248C">
        <w:rPr>
          <w:lang w:val="en-US"/>
        </w:rPr>
        <w:t>[2]</w:t>
      </w:r>
      <w:r w:rsidRPr="0033248C">
        <w:rPr>
          <w:lang w:val="en-US"/>
        </w:rPr>
        <w:tab/>
        <w:t>University of Illinois, „Cloud Types: common cloud classifications“. [Online]. Verfügbar unter: http://ww2010.atmos.uiuc.edu/(Gh)/guides/mtr/cld/cldtyp/home.rxml. [Zugegriffen: 27-Dez-2018].</w:t>
      </w:r>
    </w:p>
    <w:p w:rsidR="0033248C" w:rsidRPr="0033248C" w:rsidRDefault="0033248C" w:rsidP="0033248C">
      <w:pPr>
        <w:pStyle w:val="Literaturverzeichnis"/>
        <w:rPr>
          <w:lang w:val="en-US"/>
        </w:rPr>
      </w:pPr>
      <w:r w:rsidRPr="0033248C">
        <w:t>[3]</w:t>
      </w:r>
      <w:r w:rsidRPr="0033248C">
        <w:tab/>
        <w:t xml:space="preserve">„Wolken“. [Online]. Verfügbar unter: https://de.wikipedia.org/wiki/Wolke. </w:t>
      </w:r>
      <w:r w:rsidRPr="0033248C">
        <w:rPr>
          <w:lang w:val="en-US"/>
        </w:rPr>
        <w:t>[Zugegriffen: 27-Dez-2018].</w:t>
      </w:r>
    </w:p>
    <w:p w:rsidR="0033248C" w:rsidRPr="0033248C" w:rsidRDefault="0033248C" w:rsidP="0033248C">
      <w:pPr>
        <w:pStyle w:val="Literaturverzeichnis"/>
        <w:rPr>
          <w:lang w:val="en-US"/>
        </w:rPr>
      </w:pPr>
      <w:r w:rsidRPr="0033248C">
        <w:rPr>
          <w:lang w:val="en-US"/>
        </w:rPr>
        <w:t>[4]</w:t>
      </w:r>
      <w:r w:rsidRPr="0033248C">
        <w:rPr>
          <w:lang w:val="en-US"/>
        </w:rPr>
        <w:tab/>
        <w:t xml:space="preserve">J. Remund, C. Calhau, L. Perret, und D. Marcel, </w:t>
      </w:r>
      <w:r w:rsidRPr="0033248C">
        <w:rPr>
          <w:i/>
          <w:iCs/>
          <w:lang w:val="en-US"/>
        </w:rPr>
        <w:t>Characterization of the spatio-temporal variations and ramp rates of solar radiation and PV</w:t>
      </w:r>
      <w:r w:rsidRPr="0033248C">
        <w:rPr>
          <w:lang w:val="en-US"/>
        </w:rPr>
        <w:t>. 2015.</w:t>
      </w:r>
    </w:p>
    <w:p w:rsidR="0033248C" w:rsidRPr="0033248C" w:rsidRDefault="0033248C" w:rsidP="0033248C">
      <w:pPr>
        <w:pStyle w:val="Literaturverzeichnis"/>
        <w:rPr>
          <w:lang w:val="en-US"/>
        </w:rPr>
      </w:pPr>
      <w:r w:rsidRPr="0033248C">
        <w:rPr>
          <w:lang w:val="en-US"/>
        </w:rPr>
        <w:t>[5]</w:t>
      </w:r>
      <w:r w:rsidRPr="0033248C">
        <w:rPr>
          <w:lang w:val="en-US"/>
        </w:rPr>
        <w:tab/>
        <w:t>„http://www.entsoe.eu/fileadmin/user_upload/_library/publications/entsoe/Operation_Handbook/Policy_1_final.pdf“. .</w:t>
      </w:r>
    </w:p>
    <w:p w:rsidR="0033248C" w:rsidRPr="0033248C" w:rsidRDefault="0033248C" w:rsidP="0033248C">
      <w:pPr>
        <w:pStyle w:val="Literaturverzeichnis"/>
        <w:rPr>
          <w:lang w:val="en-US"/>
        </w:rPr>
      </w:pPr>
      <w:r w:rsidRPr="0033248C">
        <w:rPr>
          <w:lang w:val="en-US"/>
        </w:rPr>
        <w:t>[6]</w:t>
      </w:r>
      <w:r w:rsidRPr="0033248C">
        <w:rPr>
          <w:lang w:val="en-US"/>
        </w:rPr>
        <w:tab/>
        <w:t>T. McCandless, „Artificial Intelligence Techniques for Short-range Solar Irradiance Prediction“, Aug. 2015.</w:t>
      </w:r>
    </w:p>
    <w:p w:rsidR="0033248C" w:rsidRPr="0033248C" w:rsidRDefault="0033248C" w:rsidP="0033248C">
      <w:pPr>
        <w:pStyle w:val="Literaturverzeichnis"/>
        <w:rPr>
          <w:lang w:val="en-US"/>
        </w:rPr>
      </w:pPr>
      <w:r w:rsidRPr="0033248C">
        <w:rPr>
          <w:lang w:val="en-US"/>
        </w:rPr>
        <w:t>[7]</w:t>
      </w:r>
      <w:r w:rsidRPr="0033248C">
        <w:rPr>
          <w:lang w:val="en-US"/>
        </w:rPr>
        <w:tab/>
        <w:t xml:space="preserve">A. Woyte, R. Belmans, und J. Nijs, „Power flow fluctuations in distribution grids with high PV penetration“, in </w:t>
      </w:r>
      <w:r w:rsidRPr="0033248C">
        <w:rPr>
          <w:i/>
          <w:iCs/>
          <w:lang w:val="en-US"/>
        </w:rPr>
        <w:t>Proceedings of Seventeeth European Photovoltaic Solar Energy Conference</w:t>
      </w:r>
      <w:r w:rsidRPr="0033248C">
        <w:rPr>
          <w:lang w:val="en-US"/>
        </w:rPr>
        <w:t>, 20010101, S. 2414–2417.</w:t>
      </w:r>
    </w:p>
    <w:p w:rsidR="0033248C" w:rsidRPr="0033248C" w:rsidRDefault="0033248C" w:rsidP="0033248C">
      <w:pPr>
        <w:pStyle w:val="Literaturverzeichnis"/>
      </w:pPr>
      <w:r w:rsidRPr="0033248C">
        <w:t>[8]</w:t>
      </w:r>
      <w:r w:rsidRPr="0033248C">
        <w:tab/>
        <w:t xml:space="preserve">F. Vignola, J. Michalsky, T. Stoffel, und A. Ghassemi, </w:t>
      </w:r>
      <w:r w:rsidRPr="0033248C">
        <w:rPr>
          <w:i/>
          <w:iCs/>
        </w:rPr>
        <w:t>Solar and infrared radiation measurements</w:t>
      </w:r>
      <w:r w:rsidRPr="0033248C">
        <w:t>. 2017.</w:t>
      </w:r>
    </w:p>
    <w:p w:rsidR="0033248C" w:rsidRPr="0033248C" w:rsidRDefault="0033248C" w:rsidP="0033248C">
      <w:pPr>
        <w:pStyle w:val="Literaturverzeichnis"/>
      </w:pPr>
      <w:r w:rsidRPr="0033248C">
        <w:t>[9]</w:t>
      </w:r>
      <w:r w:rsidRPr="0033248C">
        <w:tab/>
        <w:t xml:space="preserve">„Sonnenstrahlung“, </w:t>
      </w:r>
      <w:r w:rsidRPr="0033248C">
        <w:rPr>
          <w:i/>
          <w:iCs/>
        </w:rPr>
        <w:t>Wikipedia</w:t>
      </w:r>
      <w:r w:rsidRPr="0033248C">
        <w:t>, 25-Aug-2018. [Online]. Verfügbar unter: https://de.wikipedia.org/wiki/Sonnenstrahlung#/media/File:Sonne_Strahlungsintensitaet.svg. [Zugegriffen: 08-Dez-2018].</w:t>
      </w:r>
    </w:p>
    <w:p w:rsidR="0033248C" w:rsidRPr="0033248C" w:rsidRDefault="0033248C" w:rsidP="0033248C">
      <w:pPr>
        <w:pStyle w:val="Literaturverzeichnis"/>
      </w:pPr>
      <w:r w:rsidRPr="0033248C">
        <w:t>[10]</w:t>
      </w:r>
      <w:r w:rsidRPr="0033248C">
        <w:tab/>
        <w:t xml:space="preserve">V. Quaschning, </w:t>
      </w:r>
      <w:r w:rsidRPr="0033248C">
        <w:rPr>
          <w:i/>
          <w:iCs/>
        </w:rPr>
        <w:t>Regenerative Energiesysteme: Technologie - Berechnung - Simulation</w:t>
      </w:r>
      <w:r w:rsidRPr="0033248C">
        <w:t>, 9., aktualisierte und erweiterte Auflage. München: Hanser, 2015.</w:t>
      </w:r>
    </w:p>
    <w:p w:rsidR="0033248C" w:rsidRPr="0033248C" w:rsidRDefault="0033248C" w:rsidP="0033248C">
      <w:pPr>
        <w:pStyle w:val="Literaturverzeichnis"/>
        <w:rPr>
          <w:lang w:val="en-US"/>
        </w:rPr>
      </w:pPr>
      <w:r w:rsidRPr="0033248C">
        <w:t>[11]</w:t>
      </w:r>
      <w:r w:rsidRPr="0033248C">
        <w:tab/>
        <w:t xml:space="preserve">V. Wesselak, T. Schabbach, J. Fischer, und T. Link, </w:t>
      </w:r>
      <w:r w:rsidRPr="0033248C">
        <w:rPr>
          <w:i/>
          <w:iCs/>
        </w:rPr>
        <w:t>Handbuch Regenerative Energietechnik</w:t>
      </w:r>
      <w:r w:rsidRPr="0033248C">
        <w:t xml:space="preserve">, 3. </w:t>
      </w:r>
      <w:r w:rsidRPr="0033248C">
        <w:rPr>
          <w:lang w:val="en-US"/>
        </w:rPr>
        <w:t>Auflage. Berlin: Springer Vieweg, 2017.</w:t>
      </w:r>
    </w:p>
    <w:p w:rsidR="0033248C" w:rsidRPr="0033248C" w:rsidRDefault="0033248C" w:rsidP="0033248C">
      <w:pPr>
        <w:pStyle w:val="Literaturverzeichnis"/>
        <w:rPr>
          <w:lang w:val="en-US"/>
        </w:rPr>
      </w:pPr>
      <w:r w:rsidRPr="0033248C">
        <w:rPr>
          <w:lang w:val="en-US"/>
        </w:rPr>
        <w:t>[12]</w:t>
      </w:r>
      <w:r w:rsidRPr="0033248C">
        <w:rPr>
          <w:lang w:val="en-US"/>
        </w:rPr>
        <w:tab/>
        <w:t>„(WMO 2008) Guide To Meteorological Instruments And Methods Of Observation“. .</w:t>
      </w:r>
    </w:p>
    <w:p w:rsidR="0033248C" w:rsidRPr="0033248C" w:rsidRDefault="0033248C" w:rsidP="0033248C">
      <w:pPr>
        <w:pStyle w:val="Literaturverzeichnis"/>
      </w:pPr>
      <w:r w:rsidRPr="0033248C">
        <w:rPr>
          <w:lang w:val="en-US"/>
        </w:rPr>
        <w:t>[13]</w:t>
      </w:r>
      <w:r w:rsidRPr="0033248C">
        <w:rPr>
          <w:lang w:val="en-US"/>
        </w:rPr>
        <w:tab/>
        <w:t xml:space="preserve">S. R. West, D. Rowe, S. Sayeef, und A. Berry, „Short-term irradiance forecasting using skycams: Motivation and development“, </w:t>
      </w:r>
      <w:r w:rsidRPr="0033248C">
        <w:rPr>
          <w:i/>
          <w:iCs/>
          <w:lang w:val="en-US"/>
        </w:rPr>
        <w:t xml:space="preserve">Sol. </w:t>
      </w:r>
      <w:r w:rsidRPr="0033248C">
        <w:rPr>
          <w:i/>
          <w:iCs/>
        </w:rPr>
        <w:t>Energy</w:t>
      </w:r>
      <w:r w:rsidRPr="0033248C">
        <w:t>, Bd. 110, S. 188–207, Dez. 2014.</w:t>
      </w:r>
    </w:p>
    <w:p w:rsidR="0033248C" w:rsidRPr="0033248C" w:rsidRDefault="0033248C" w:rsidP="0033248C">
      <w:pPr>
        <w:pStyle w:val="Literaturverzeichnis"/>
      </w:pPr>
      <w:r w:rsidRPr="0033248C">
        <w:t>[14]</w:t>
      </w:r>
      <w:r w:rsidRPr="0033248C">
        <w:tab/>
        <w:t>„Leuchtdichte“. [Online]. Verfügbar unter: https://www.schorsch.com/de/wissen/glossar/leuchtdichte.html. [Zugegriffen: 18-Dez-2018].</w:t>
      </w:r>
    </w:p>
    <w:p w:rsidR="0033248C" w:rsidRPr="0033248C" w:rsidRDefault="0033248C" w:rsidP="0033248C">
      <w:pPr>
        <w:pStyle w:val="Literaturverzeichnis"/>
      </w:pPr>
      <w:r w:rsidRPr="0033248C">
        <w:t>[15]</w:t>
      </w:r>
      <w:r w:rsidRPr="0033248C">
        <w:tab/>
        <w:t>„Understanding Dynamic Range in Digital Photography“. [Online]. Verfügbar unter: https://www.cambridgeincolour.com/tutorials/dynamic-range.htm. [Zugegriffen: 18-Dez-2018].</w:t>
      </w:r>
    </w:p>
    <w:p w:rsidR="0033248C" w:rsidRPr="0033248C" w:rsidRDefault="0033248C" w:rsidP="0033248C">
      <w:pPr>
        <w:pStyle w:val="Literaturverzeichnis"/>
      </w:pPr>
      <w:r w:rsidRPr="0033248C">
        <w:t>[16]</w:t>
      </w:r>
      <w:r w:rsidRPr="0033248C">
        <w:tab/>
        <w:t xml:space="preserve">„Demosaicing“, </w:t>
      </w:r>
      <w:r w:rsidRPr="0033248C">
        <w:rPr>
          <w:i/>
          <w:iCs/>
        </w:rPr>
        <w:t>Wikipedia</w:t>
      </w:r>
      <w:r w:rsidRPr="0033248C">
        <w:t>, 01-Mai-2017. [Online]. Verfügbar unter: https://de.wikipedia.org/w/index.php?title=Demosaicing&amp;oldid=165087987. [Zugegriffen: 19-Jan-2019].</w:t>
      </w:r>
    </w:p>
    <w:p w:rsidR="0033248C" w:rsidRPr="0033248C" w:rsidRDefault="0033248C" w:rsidP="0033248C">
      <w:pPr>
        <w:pStyle w:val="Literaturverzeichnis"/>
      </w:pPr>
      <w:r w:rsidRPr="0033248C">
        <w:t>[17]</w:t>
      </w:r>
      <w:r w:rsidRPr="0033248C">
        <w:tab/>
        <w:t>„Understanding Digital Camera Sensors“. [Online]. Verfügbar unter: https://www.cambridgeincolour.com/tutorials/camera-sensors.htm. [Zugegriffen: 18-Dez-2018].</w:t>
      </w:r>
    </w:p>
    <w:p w:rsidR="0033248C" w:rsidRPr="0033248C" w:rsidRDefault="0033248C" w:rsidP="0033248C">
      <w:pPr>
        <w:pStyle w:val="Literaturverzeichnis"/>
        <w:rPr>
          <w:lang w:val="en-US"/>
        </w:rPr>
      </w:pPr>
      <w:r w:rsidRPr="0033248C">
        <w:rPr>
          <w:lang w:val="en-US"/>
        </w:rPr>
        <w:t>[18]</w:t>
      </w:r>
      <w:r w:rsidRPr="0033248C">
        <w:rPr>
          <w:lang w:val="en-US"/>
        </w:rPr>
        <w:tab/>
        <w:t xml:space="preserve">A. Darmont, </w:t>
      </w:r>
      <w:r w:rsidRPr="0033248C">
        <w:rPr>
          <w:i/>
          <w:iCs/>
          <w:lang w:val="en-US"/>
        </w:rPr>
        <w:t>High dynamic range imaging: sensors and architectures</w:t>
      </w:r>
      <w:r w:rsidRPr="0033248C">
        <w:rPr>
          <w:lang w:val="en-US"/>
        </w:rPr>
        <w:t>. Bellingham, Washington: SPIE Press, 2012.</w:t>
      </w:r>
    </w:p>
    <w:p w:rsidR="0033248C" w:rsidRPr="0033248C" w:rsidRDefault="0033248C" w:rsidP="0033248C">
      <w:pPr>
        <w:pStyle w:val="Literaturverzeichnis"/>
        <w:rPr>
          <w:lang w:val="en-US"/>
        </w:rPr>
      </w:pPr>
      <w:r w:rsidRPr="0033248C">
        <w:rPr>
          <w:lang w:val="en-US"/>
        </w:rPr>
        <w:t>[19]</w:t>
      </w:r>
      <w:r w:rsidRPr="0033248C">
        <w:rPr>
          <w:lang w:val="en-US"/>
        </w:rPr>
        <w:tab/>
        <w:t xml:space="preserve">P. E. Debevec und J. Malik, „Recovering high dynamic range radiance maps from photographs“, in </w:t>
      </w:r>
      <w:r w:rsidRPr="0033248C">
        <w:rPr>
          <w:i/>
          <w:iCs/>
          <w:lang w:val="en-US"/>
        </w:rPr>
        <w:t>ACM SIGGRAPH 2008 classes on - SIGGRAPH ’08</w:t>
      </w:r>
      <w:r w:rsidRPr="0033248C">
        <w:rPr>
          <w:lang w:val="en-US"/>
        </w:rPr>
        <w:t>, Los Angeles, California, 2008, S. 1.</w:t>
      </w:r>
    </w:p>
    <w:p w:rsidR="0033248C" w:rsidRPr="0033248C" w:rsidRDefault="0033248C" w:rsidP="0033248C">
      <w:pPr>
        <w:pStyle w:val="Literaturverzeichnis"/>
        <w:rPr>
          <w:lang w:val="en-US"/>
        </w:rPr>
      </w:pPr>
      <w:r w:rsidRPr="0033248C">
        <w:rPr>
          <w:lang w:val="en-US"/>
        </w:rPr>
        <w:t>[20]</w:t>
      </w:r>
      <w:r w:rsidRPr="0033248C">
        <w:rPr>
          <w:lang w:val="en-US"/>
        </w:rPr>
        <w:tab/>
        <w:t xml:space="preserve">R. Szeliski, </w:t>
      </w:r>
      <w:r w:rsidRPr="0033248C">
        <w:rPr>
          <w:i/>
          <w:iCs/>
          <w:lang w:val="en-US"/>
        </w:rPr>
        <w:t>Computer vision: algorithms and applications</w:t>
      </w:r>
      <w:r w:rsidRPr="0033248C">
        <w:rPr>
          <w:lang w:val="en-US"/>
        </w:rPr>
        <w:t>. London ; New York: Springer, 2011.</w:t>
      </w:r>
    </w:p>
    <w:p w:rsidR="0033248C" w:rsidRPr="0033248C" w:rsidRDefault="0033248C" w:rsidP="0033248C">
      <w:pPr>
        <w:pStyle w:val="Literaturverzeichnis"/>
        <w:rPr>
          <w:lang w:val="en-US"/>
        </w:rPr>
      </w:pPr>
      <w:r w:rsidRPr="0033248C">
        <w:rPr>
          <w:lang w:val="en-US"/>
        </w:rPr>
        <w:t>[21]</w:t>
      </w:r>
      <w:r w:rsidRPr="0033248C">
        <w:rPr>
          <w:lang w:val="en-US"/>
        </w:rPr>
        <w:tab/>
        <w:t xml:space="preserve">A. Jacobs, „High Dynamic Range Imaging and its Application in Building Research“, </w:t>
      </w:r>
      <w:r w:rsidRPr="0033248C">
        <w:rPr>
          <w:i/>
          <w:iCs/>
          <w:lang w:val="en-US"/>
        </w:rPr>
        <w:t>Adv. Build. Energy Res.</w:t>
      </w:r>
      <w:r w:rsidRPr="0033248C">
        <w:rPr>
          <w:lang w:val="en-US"/>
        </w:rPr>
        <w:t>, Bd. 1, S. 177–202, Jan. 2007.</w:t>
      </w:r>
    </w:p>
    <w:p w:rsidR="0033248C" w:rsidRPr="0033248C" w:rsidRDefault="0033248C" w:rsidP="0033248C">
      <w:pPr>
        <w:pStyle w:val="Literaturverzeichnis"/>
      </w:pPr>
      <w:r w:rsidRPr="0033248C">
        <w:rPr>
          <w:lang w:val="en-US"/>
        </w:rPr>
        <w:t>[22]</w:t>
      </w:r>
      <w:r w:rsidRPr="0033248C">
        <w:rPr>
          <w:lang w:val="en-US"/>
        </w:rPr>
        <w:tab/>
        <w:t xml:space="preserve">„Image Types: JPEG &amp; TIFF File Formats“. </w:t>
      </w:r>
      <w:r w:rsidRPr="0033248C">
        <w:t>[Online]. Verfügbar unter: https://www.cambridgeincolour.com/tutorials/imagetypes.htm. [Zugegriffen: 19-Dez-2018].</w:t>
      </w:r>
    </w:p>
    <w:p w:rsidR="0033248C" w:rsidRPr="0033248C" w:rsidRDefault="0033248C" w:rsidP="0033248C">
      <w:pPr>
        <w:pStyle w:val="Literaturverzeichnis"/>
        <w:rPr>
          <w:lang w:val="en-US"/>
        </w:rPr>
      </w:pPr>
      <w:r w:rsidRPr="0033248C">
        <w:t>[23]</w:t>
      </w:r>
      <w:r w:rsidRPr="0033248C">
        <w:tab/>
        <w:t xml:space="preserve">„RAW vs JPEG“. [Online]. Verfügbar unter: https://digital-photography-school.com/raw-vs-jpeg/. </w:t>
      </w:r>
      <w:r w:rsidRPr="0033248C">
        <w:rPr>
          <w:lang w:val="en-US"/>
        </w:rPr>
        <w:t>[Zugegriffen: 19-Dez-2018].</w:t>
      </w:r>
    </w:p>
    <w:p w:rsidR="0033248C" w:rsidRPr="0033248C" w:rsidRDefault="0033248C" w:rsidP="0033248C">
      <w:pPr>
        <w:pStyle w:val="Literaturverzeichnis"/>
        <w:rPr>
          <w:lang w:val="en-US"/>
        </w:rPr>
      </w:pPr>
      <w:r w:rsidRPr="0033248C">
        <w:rPr>
          <w:lang w:val="en-US"/>
        </w:rPr>
        <w:lastRenderedPageBreak/>
        <w:t>[24]</w:t>
      </w:r>
      <w:r w:rsidRPr="0033248C">
        <w:rPr>
          <w:lang w:val="en-US"/>
        </w:rPr>
        <w:tab/>
        <w:t xml:space="preserve">S. Dev, F. M. Savoy, Y. H. Lee, und S. Winkler, „Estimation of solar irradiance using ground-based whole sky imagers“, in </w:t>
      </w:r>
      <w:r w:rsidRPr="0033248C">
        <w:rPr>
          <w:i/>
          <w:iCs/>
          <w:lang w:val="en-US"/>
        </w:rPr>
        <w:t>2016 IEEE International Geoscience and Remote Sensing Symposium (IGARSS)</w:t>
      </w:r>
      <w:r w:rsidRPr="0033248C">
        <w:rPr>
          <w:lang w:val="en-US"/>
        </w:rPr>
        <w:t>, Beijing, China, 2016, S. 7236–7239.</w:t>
      </w:r>
    </w:p>
    <w:p w:rsidR="0033248C" w:rsidRPr="0033248C" w:rsidRDefault="0033248C" w:rsidP="0033248C">
      <w:pPr>
        <w:pStyle w:val="Literaturverzeichnis"/>
        <w:rPr>
          <w:lang w:val="en-US"/>
        </w:rPr>
      </w:pPr>
      <w:r w:rsidRPr="0033248C">
        <w:rPr>
          <w:lang w:val="en-US"/>
        </w:rPr>
        <w:t>[25]</w:t>
      </w:r>
      <w:r w:rsidRPr="0033248C">
        <w:rPr>
          <w:lang w:val="en-US"/>
        </w:rPr>
        <w:tab/>
        <w:t xml:space="preserve">T. Schmidt </w:t>
      </w:r>
      <w:r w:rsidRPr="0033248C">
        <w:rPr>
          <w:i/>
          <w:iCs/>
          <w:lang w:val="en-US"/>
        </w:rPr>
        <w:t>u. a.</w:t>
      </w:r>
      <w:r w:rsidRPr="0033248C">
        <w:rPr>
          <w:lang w:val="en-US"/>
        </w:rPr>
        <w:t xml:space="preserve">, „Short-term solar forecasting based on sky images to enable higher PV generation in remote electricity networks“, </w:t>
      </w:r>
      <w:r w:rsidRPr="0033248C">
        <w:rPr>
          <w:i/>
          <w:iCs/>
          <w:lang w:val="en-US"/>
        </w:rPr>
        <w:t>Renew. Energy Environ. Sustain.</w:t>
      </w:r>
      <w:r w:rsidRPr="0033248C">
        <w:rPr>
          <w:lang w:val="en-US"/>
        </w:rPr>
        <w:t>, Bd. 2, S. 23, 2017.</w:t>
      </w:r>
    </w:p>
    <w:p w:rsidR="0033248C" w:rsidRPr="0033248C" w:rsidRDefault="0033248C" w:rsidP="0033248C">
      <w:pPr>
        <w:pStyle w:val="Literaturverzeichnis"/>
        <w:rPr>
          <w:lang w:val="en-US"/>
        </w:rPr>
      </w:pPr>
      <w:r w:rsidRPr="0033248C">
        <w:rPr>
          <w:lang w:val="en-US"/>
        </w:rPr>
        <w:t>[26]</w:t>
      </w:r>
      <w:r w:rsidRPr="0033248C">
        <w:rPr>
          <w:lang w:val="en-US"/>
        </w:rPr>
        <w:tab/>
        <w:t>P. Wood-Bradley und J. L. Zapata, „Cloud tracking with optical flow for short-term solar forecasting“, 2012.</w:t>
      </w:r>
    </w:p>
    <w:p w:rsidR="0033248C" w:rsidRPr="0033248C" w:rsidRDefault="0033248C" w:rsidP="0033248C">
      <w:pPr>
        <w:pStyle w:val="Literaturverzeichnis"/>
        <w:rPr>
          <w:lang w:val="en-US"/>
        </w:rPr>
      </w:pPr>
      <w:r w:rsidRPr="0033248C">
        <w:rPr>
          <w:lang w:val="en-US"/>
        </w:rPr>
        <w:t>[27]</w:t>
      </w:r>
      <w:r w:rsidRPr="0033248C">
        <w:rPr>
          <w:lang w:val="en-US"/>
        </w:rPr>
        <w:tab/>
        <w:t>T. Schmidt, „High resolution solar irradiance forecasts based on sky images“, Oldenburg.</w:t>
      </w:r>
    </w:p>
    <w:p w:rsidR="0033248C" w:rsidRPr="0033248C" w:rsidRDefault="0033248C" w:rsidP="0033248C">
      <w:pPr>
        <w:pStyle w:val="Literaturverzeichnis"/>
      </w:pPr>
      <w:r w:rsidRPr="0033248C">
        <w:rPr>
          <w:lang w:val="en-US"/>
        </w:rPr>
        <w:t>[28]</w:t>
      </w:r>
      <w:r w:rsidRPr="0033248C">
        <w:rPr>
          <w:lang w:val="en-US"/>
        </w:rPr>
        <w:tab/>
        <w:t xml:space="preserve">„NREL Best Practices Handbook for the Collection and Use of Solar Resource Data for Solar Energy Applications“. </w:t>
      </w:r>
      <w:r w:rsidRPr="0033248C">
        <w:t>[Online]. Verfügbar unter: https://www.nrel.gov/docs/fy18osti/68886.pdf. [Zugegriffen: 15-Dez-2018].</w:t>
      </w:r>
    </w:p>
    <w:p w:rsidR="0033248C" w:rsidRPr="0033248C" w:rsidRDefault="0033248C" w:rsidP="0033248C">
      <w:pPr>
        <w:pStyle w:val="Literaturverzeichnis"/>
      </w:pPr>
      <w:r w:rsidRPr="0033248C">
        <w:rPr>
          <w:lang w:val="en-US"/>
        </w:rPr>
        <w:t>[29]</w:t>
      </w:r>
      <w:r w:rsidRPr="0033248C">
        <w:rPr>
          <w:lang w:val="en-US"/>
        </w:rPr>
        <w:tab/>
        <w:t xml:space="preserve">L. O. Grobe, M. Krehel, S. Wittkopf, und X. Yang, „Monitoring of solar irradiation at Lucerne University of Applied Sciences and Arts“. </w:t>
      </w:r>
      <w:r w:rsidRPr="0033248C">
        <w:t>DOI: 10.5281/zenodo.1182433, 01-Jan-2017.</w:t>
      </w:r>
    </w:p>
    <w:p w:rsidR="0033248C" w:rsidRPr="0033248C" w:rsidRDefault="0033248C" w:rsidP="0033248C">
      <w:pPr>
        <w:pStyle w:val="Literaturverzeichnis"/>
        <w:rPr>
          <w:lang w:val="en-US"/>
        </w:rPr>
      </w:pPr>
      <w:r w:rsidRPr="0033248C">
        <w:t>[30]</w:t>
      </w:r>
      <w:r w:rsidRPr="0033248C">
        <w:tab/>
        <w:t xml:space="preserve">„Automatisches Messnetz - MeteoSchweiz“. [Online]. Verfügbar unter: https://www.meteoschweiz.admin.ch/home/mess-und-prognosesysteme/bodenstationen/automatisches-messnetz.html?station=luz. </w:t>
      </w:r>
      <w:r w:rsidRPr="0033248C">
        <w:rPr>
          <w:lang w:val="en-US"/>
        </w:rPr>
        <w:t>[Zugegriffen: 03-Jan-2019].</w:t>
      </w:r>
    </w:p>
    <w:p w:rsidR="0033248C" w:rsidRPr="0033248C" w:rsidRDefault="0033248C" w:rsidP="0033248C">
      <w:pPr>
        <w:pStyle w:val="Literaturverzeichnis"/>
        <w:rPr>
          <w:lang w:val="en-US"/>
        </w:rPr>
      </w:pPr>
      <w:r w:rsidRPr="0033248C">
        <w:rPr>
          <w:lang w:val="en-US"/>
        </w:rPr>
        <w:t>[31]</w:t>
      </w:r>
      <w:r w:rsidRPr="0033248C">
        <w:rPr>
          <w:lang w:val="en-US"/>
        </w:rPr>
        <w:tab/>
        <w:t xml:space="preserve">R. Sloan, J. H. Shaw, und D. Williams, „Thermal Radiation from the Atmosphere*“, </w:t>
      </w:r>
      <w:r w:rsidRPr="0033248C">
        <w:rPr>
          <w:i/>
          <w:iCs/>
          <w:lang w:val="en-US"/>
        </w:rPr>
        <w:t>J. Opt. Soc. Am.</w:t>
      </w:r>
      <w:r w:rsidRPr="0033248C">
        <w:rPr>
          <w:lang w:val="en-US"/>
        </w:rPr>
        <w:t>, Bd. 46, Nr. 7, S. 543, Juli 1956.</w:t>
      </w:r>
    </w:p>
    <w:p w:rsidR="0033248C" w:rsidRPr="0033248C" w:rsidRDefault="0033248C" w:rsidP="0033248C">
      <w:pPr>
        <w:pStyle w:val="Literaturverzeichnis"/>
      </w:pPr>
      <w:r w:rsidRPr="0033248C">
        <w:t>[32]</w:t>
      </w:r>
      <w:r w:rsidRPr="0033248C">
        <w:tab/>
        <w:t>„Feuchtemaße“. [Online]. Verfügbar unter: http://www.gerd-pfeffer.de/atm_feuchte2.html#Wolkenuntergrenze. [Zugegriffen: 04-Jan-2019].</w:t>
      </w:r>
    </w:p>
    <w:p w:rsidR="0033248C" w:rsidRPr="0033248C" w:rsidRDefault="0033248C" w:rsidP="0033248C">
      <w:pPr>
        <w:pStyle w:val="Literaturverzeichnis"/>
      </w:pPr>
      <w:r w:rsidRPr="0033248C">
        <w:t>[33]</w:t>
      </w:r>
      <w:r w:rsidRPr="0033248C">
        <w:tab/>
        <w:t>„Molekularsieb – Dry &amp; Safe“. [Online]. Verfügbar unter: https://www.trockenmittel.ch/trockenmittel/molekularsieb.html. [Zugegriffen: 05-Jan-2019].</w:t>
      </w:r>
    </w:p>
    <w:p w:rsidR="0033248C" w:rsidRPr="0033248C" w:rsidRDefault="0033248C" w:rsidP="0033248C">
      <w:pPr>
        <w:pStyle w:val="Literaturverzeichnis"/>
      </w:pPr>
      <w:r w:rsidRPr="0033248C">
        <w:t>[34]</w:t>
      </w:r>
      <w:r w:rsidRPr="0033248C">
        <w:tab/>
        <w:t>„Zeolithe – Wikipedia“. [Online]. Verfügbar unter: https://de.wikipedia.org/wiki/Zeolithe_(Stoffgruppe). [Zugegriffen: 05-Jan-2019].</w:t>
      </w:r>
    </w:p>
    <w:p w:rsidR="0033248C" w:rsidRPr="0033248C" w:rsidRDefault="0033248C" w:rsidP="0033248C">
      <w:pPr>
        <w:pStyle w:val="Literaturverzeichnis"/>
      </w:pPr>
      <w:r w:rsidRPr="0033248C">
        <w:t>[35]</w:t>
      </w:r>
      <w:r w:rsidRPr="0033248C">
        <w:tab/>
        <w:t>„Fisheye projection-models“. [Online]. Verfügbar unter: http://michel.thoby.free.fr/Fisheye_history_short/Projections/Fisheye_projection-models.html. [Zugegriffen: 22-Jan-2019].</w:t>
      </w:r>
    </w:p>
    <w:p w:rsidR="0033248C" w:rsidRPr="0033248C" w:rsidRDefault="0033248C" w:rsidP="0033248C">
      <w:pPr>
        <w:pStyle w:val="Literaturverzeichnis"/>
        <w:rPr>
          <w:lang w:val="en-US"/>
        </w:rPr>
      </w:pPr>
      <w:r w:rsidRPr="0033248C">
        <w:rPr>
          <w:lang w:val="en-US"/>
        </w:rPr>
        <w:t>[36]</w:t>
      </w:r>
      <w:r w:rsidRPr="0033248C">
        <w:rPr>
          <w:lang w:val="en-US"/>
        </w:rPr>
        <w:tab/>
        <w:t xml:space="preserve">„OCamCalib: Omnidirectional Camera Calibration Toolbox for Matlab - Davide Scaramuzza“. [Online]. </w:t>
      </w:r>
      <w:r w:rsidRPr="0033248C">
        <w:t xml:space="preserve">Verfügbar unter: https://sites.google.com/site/scarabotix/ocamcalib-toolbox. </w:t>
      </w:r>
      <w:r w:rsidRPr="0033248C">
        <w:rPr>
          <w:lang w:val="en-US"/>
        </w:rPr>
        <w:t>[Zugegriffen: 22-Jan-2019].</w:t>
      </w:r>
    </w:p>
    <w:p w:rsidR="0033248C" w:rsidRPr="0033248C" w:rsidRDefault="0033248C" w:rsidP="0033248C">
      <w:pPr>
        <w:pStyle w:val="Literaturverzeichnis"/>
      </w:pPr>
      <w:r w:rsidRPr="0033248C">
        <w:rPr>
          <w:lang w:val="en-US"/>
        </w:rPr>
        <w:t>[37]</w:t>
      </w:r>
      <w:r w:rsidRPr="0033248C">
        <w:rPr>
          <w:lang w:val="en-US"/>
        </w:rPr>
        <w:tab/>
        <w:t xml:space="preserve">„Picamera: 4.13. Raw Bayer data captures“, </w:t>
      </w:r>
      <w:r w:rsidRPr="0033248C">
        <w:rPr>
          <w:i/>
          <w:iCs/>
          <w:lang w:val="en-US"/>
        </w:rPr>
        <w:t>4. Advanced Recipes — Picamera 1.12 documentation</w:t>
      </w:r>
      <w:r w:rsidRPr="0033248C">
        <w:rPr>
          <w:lang w:val="en-US"/>
        </w:rPr>
        <w:t xml:space="preserve">. </w:t>
      </w:r>
      <w:r w:rsidRPr="0033248C">
        <w:t>[Online]. Verfügbar unter: https://picamera.readthedocs.io/en/release-1.12/recipes2.html. [Zugegriffen: 10-Jan-2019].</w:t>
      </w:r>
    </w:p>
    <w:p w:rsidR="0033248C" w:rsidRPr="0033248C" w:rsidRDefault="0033248C" w:rsidP="0033248C">
      <w:pPr>
        <w:pStyle w:val="Literaturverzeichnis"/>
      </w:pPr>
      <w:r w:rsidRPr="0033248C">
        <w:rPr>
          <w:lang w:val="en-US"/>
        </w:rPr>
        <w:t>[38]</w:t>
      </w:r>
      <w:r w:rsidRPr="0033248C">
        <w:rPr>
          <w:lang w:val="en-US"/>
        </w:rPr>
        <w:tab/>
        <w:t xml:space="preserve">S. Dev, F. M. Savoy, Y. H. Lee, und S. Winkler, „High-dynamic-range imaging for cloud segmentation“, </w:t>
      </w:r>
      <w:r w:rsidRPr="0033248C">
        <w:rPr>
          <w:i/>
          <w:iCs/>
          <w:lang w:val="en-US"/>
        </w:rPr>
        <w:t xml:space="preserve">Atmospheric Meas. </w:t>
      </w:r>
      <w:r w:rsidRPr="0033248C">
        <w:rPr>
          <w:i/>
          <w:iCs/>
        </w:rPr>
        <w:t>Tech.</w:t>
      </w:r>
      <w:r w:rsidRPr="0033248C">
        <w:t>, Bd. 11, Nr. 4, S. 2041–2049, Apr. 2018.</w:t>
      </w:r>
    </w:p>
    <w:p w:rsidR="0033248C" w:rsidRPr="0033248C" w:rsidRDefault="0033248C" w:rsidP="0033248C">
      <w:pPr>
        <w:pStyle w:val="Literaturverzeichnis"/>
      </w:pPr>
      <w:r w:rsidRPr="0033248C">
        <w:t>[39]</w:t>
      </w:r>
      <w:r w:rsidRPr="0033248C">
        <w:tab/>
        <w:t>„MeteoSchweiz IDAWEB: Mehr zu IDAWEB“. [Online]. Verfügbar unter: https://gate.meteoswiss.ch/idaweb/more.do. [Zugegriffen: 20-Jan-2019].</w:t>
      </w:r>
    </w:p>
    <w:p w:rsidR="0033248C" w:rsidRPr="0033248C" w:rsidRDefault="0033248C" w:rsidP="0033248C">
      <w:pPr>
        <w:pStyle w:val="Literaturverzeichnis"/>
      </w:pPr>
      <w:r w:rsidRPr="0033248C">
        <w:rPr>
          <w:lang w:val="en-US"/>
        </w:rPr>
        <w:t>[40]</w:t>
      </w:r>
      <w:r w:rsidRPr="0033248C">
        <w:rPr>
          <w:lang w:val="en-US"/>
        </w:rPr>
        <w:tab/>
        <w:t xml:space="preserve">„MACC - Monitoring Atmospheric Composition and Climate (GMES) — European Environment Agency“. </w:t>
      </w:r>
      <w:r w:rsidRPr="0033248C">
        <w:t>[Online]. Verfügbar unter: https://www.eea.europa.eu/themes/air/links/data-sources/macc-monitoring-atmospheric-composition-and. [Zugegriffen: 20-Jan-2019].</w:t>
      </w:r>
    </w:p>
    <w:p w:rsidR="0033248C" w:rsidRPr="0033248C" w:rsidRDefault="0033248C" w:rsidP="0033248C">
      <w:pPr>
        <w:pStyle w:val="Literaturverzeichnis"/>
      </w:pPr>
      <w:r w:rsidRPr="0033248C">
        <w:t>[41]</w:t>
      </w:r>
      <w:r w:rsidRPr="0033248C">
        <w:tab/>
        <w:t>„CAMS McClear Info - www.soda-pro.com“. [Online]. Verfügbar unter: http://www.soda-pro.com/web-services/radiation/cams-mcclear. [Zugegriffen: 20-Jan-2019].</w:t>
      </w:r>
    </w:p>
    <w:p w:rsidR="0033248C" w:rsidRPr="0033248C" w:rsidRDefault="0033248C" w:rsidP="0033248C">
      <w:pPr>
        <w:pStyle w:val="Literaturverzeichnis"/>
      </w:pPr>
      <w:r w:rsidRPr="0033248C">
        <w:t>[42]</w:t>
      </w:r>
      <w:r w:rsidRPr="0033248C">
        <w:tab/>
        <w:t>„YCbCr-Farbmodell“. .</w:t>
      </w:r>
    </w:p>
    <w:p w:rsidR="0079225D" w:rsidRDefault="0079225D">
      <w:pPr>
        <w:sectPr w:rsidR="0079225D" w:rsidSect="00AC594F">
          <w:headerReference w:type="default" r:id="rId66"/>
          <w:headerReference w:type="first" r:id="rId6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75" w:name="_Toc536154063"/>
      <w:r>
        <w:lastRenderedPageBreak/>
        <w:t>Stichwortverzeichnis</w:t>
      </w:r>
      <w:bookmarkEnd w:id="175"/>
    </w:p>
    <w:p w:rsidR="0018074A" w:rsidRDefault="00284FA6">
      <w:pPr>
        <w:rPr>
          <w:noProof/>
        </w:rPr>
        <w:sectPr w:rsidR="0018074A" w:rsidSect="0018074A">
          <w:headerReference w:type="first" r:id="rId6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CA6" w:rsidRDefault="000F1CA6">
      <w:pPr>
        <w:spacing w:before="0" w:line="240" w:lineRule="auto"/>
      </w:pPr>
      <w:r>
        <w:separator/>
      </w:r>
    </w:p>
  </w:endnote>
  <w:endnote w:type="continuationSeparator" w:id="0">
    <w:p w:rsidR="000F1CA6" w:rsidRDefault="000F1C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CA6" w:rsidRDefault="000F1CA6">
      <w:pPr>
        <w:spacing w:before="0" w:line="240" w:lineRule="auto"/>
      </w:pPr>
      <w:r>
        <w:separator/>
      </w:r>
    </w:p>
  </w:footnote>
  <w:footnote w:type="continuationSeparator" w:id="0">
    <w:p w:rsidR="000F1CA6" w:rsidRDefault="000F1CA6">
      <w:pPr>
        <w:spacing w:before="0" w:line="240" w:lineRule="auto"/>
      </w:pPr>
      <w:r>
        <w:continuationSeparator/>
      </w:r>
    </w:p>
  </w:footnote>
  <w:footnote w:id="1">
    <w:p w:rsidR="00C12470" w:rsidRPr="00856265" w:rsidRDefault="00C12470"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C12470" w:rsidRPr="000476B1" w:rsidRDefault="00C12470">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C12470" w:rsidRPr="00DB4ACE" w:rsidRDefault="00C12470">
      <w:pPr>
        <w:pStyle w:val="Funotentext"/>
      </w:pPr>
      <w:r>
        <w:rPr>
          <w:rStyle w:val="Funotenzeichen"/>
        </w:rPr>
        <w:footnoteRef/>
      </w:r>
      <w:r>
        <w:t xml:space="preserve"> </w:t>
      </w:r>
      <w:r w:rsidRPr="00DB4ACE">
        <w:rPr>
          <w:sz w:val="16"/>
          <w:szCs w:val="16"/>
        </w:rPr>
        <w:t>Siehe hierzu das Weber-Fechner-Gesetz</w:t>
      </w:r>
      <w:r>
        <w:t>.</w:t>
      </w:r>
    </w:p>
  </w:footnote>
  <w:footnote w:id="4">
    <w:p w:rsidR="00C12470" w:rsidRDefault="00C12470">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C12470" w:rsidRPr="00B767B5" w:rsidRDefault="00C12470" w:rsidP="00C43B80">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C12470" w:rsidRPr="00281CA0" w:rsidRDefault="00C12470">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Wert der GHI für einen unbewölkten Himmel kann mittels einem Clear S</w:t>
      </w:r>
      <w:r w:rsidRPr="00281CA0">
        <w:rPr>
          <w:sz w:val="16"/>
          <w:szCs w:val="16"/>
          <w:lang w:val="de-CH"/>
        </w:rPr>
        <w:t>ky Modell berechnet werden.</w:t>
      </w:r>
    </w:p>
  </w:footnote>
  <w:footnote w:id="7">
    <w:p w:rsidR="00C12470" w:rsidRPr="00BD5EC2" w:rsidRDefault="00C12470">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C12470" w:rsidRPr="00BD5EC2" w:rsidRDefault="00C12470"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C12470" w:rsidRPr="00F80E42" w:rsidRDefault="00C12470">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C12470" w:rsidRPr="008A6BC4" w:rsidRDefault="00C12470">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C12470" w:rsidRPr="00166F34" w:rsidRDefault="00C12470"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C12470" w:rsidRPr="001B3364" w:rsidRDefault="00C12470">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C12470" w:rsidRPr="009C4FB5" w:rsidRDefault="00C12470"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C12470" w:rsidRPr="00AB0039" w:rsidRDefault="00C12470">
      <w:pPr>
        <w:pStyle w:val="Funotentext"/>
      </w:pPr>
      <w:r>
        <w:rPr>
          <w:rStyle w:val="Funotenzeichen"/>
        </w:rPr>
        <w:footnoteRef/>
      </w:r>
      <w:r>
        <w:t xml:space="preserve"> </w:t>
      </w:r>
      <w:r w:rsidRPr="00AB0039">
        <w:rPr>
          <w:sz w:val="16"/>
          <w:szCs w:val="16"/>
        </w:rPr>
        <w:t>GitHub bezeichnet diese als „Repository“.</w:t>
      </w:r>
    </w:p>
  </w:footnote>
  <w:footnote w:id="15">
    <w:p w:rsidR="00C12470" w:rsidRPr="009A74DC" w:rsidRDefault="00C12470">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C12470" w:rsidRPr="00C03F46" w:rsidRDefault="00C12470"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C12470" w:rsidRPr="00D2548C" w:rsidRDefault="00C12470"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C12470" w:rsidRPr="00D2548C" w:rsidRDefault="00C12470"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C12470" w:rsidRPr="0011431B" w:rsidRDefault="00C12470">
      <w:pPr>
        <w:pStyle w:val="Funotentext"/>
      </w:pPr>
    </w:p>
  </w:footnote>
  <w:footnote w:id="19">
    <w:p w:rsidR="00C12470" w:rsidRPr="00657E7D" w:rsidRDefault="00C12470"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C12470" w:rsidRPr="00D2548C" w:rsidRDefault="00C12470"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C12470" w:rsidRPr="003B1F4E" w:rsidRDefault="00C12470">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C12470" w:rsidRPr="001774D0" w:rsidRDefault="00C12470"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C12470" w:rsidRPr="00742632" w:rsidRDefault="00C12470">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C12470" w:rsidRPr="00927E30" w:rsidRDefault="00C12470">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C12470" w:rsidRPr="00F02832" w:rsidRDefault="00C12470" w:rsidP="002A44C1">
      <w:pPr>
        <w:pStyle w:val="Funotentext"/>
        <w:spacing w:before="0"/>
        <w:rPr>
          <w:lang w:val="en-US"/>
        </w:rPr>
      </w:pPr>
      <w:r>
        <w:rPr>
          <w:rStyle w:val="Funotenzeichen"/>
        </w:rPr>
        <w:footnoteRef/>
      </w:r>
      <w:r w:rsidRPr="00F02832">
        <w:rPr>
          <w:lang w:val="en-US"/>
        </w:rPr>
        <w:t xml:space="preserve"> </w:t>
      </w:r>
      <w:hyperlink r:id="rId10" w:history="1">
        <w:r w:rsidRPr="00F02832">
          <w:rPr>
            <w:rStyle w:val="Hyperlink"/>
            <w:sz w:val="16"/>
            <w:szCs w:val="16"/>
            <w:lang w:val="en-US"/>
          </w:rPr>
          <w:t>https://github.com/ahorv/python_scripts/data/irradiance/note_books</w:t>
        </w:r>
      </w:hyperlink>
    </w:p>
  </w:footnote>
  <w:footnote w:id="26">
    <w:p w:rsidR="00C12470" w:rsidRPr="006A7804" w:rsidRDefault="00C12470"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 xml:space="preserve">https://github.com/ahorv/python_scripts/ </w:t>
      </w:r>
      <w:hyperlink r:id="rId11" w:history="1">
        <w:r w:rsidRPr="006A7804">
          <w:rPr>
            <w:rStyle w:val="Hyperlink"/>
            <w:sz w:val="16"/>
            <w:szCs w:val="16"/>
            <w:lang w:val="en-US"/>
          </w:rPr>
          <w:t>data</w:t>
        </w:r>
      </w:hyperlink>
      <w:r w:rsidRPr="006A7804">
        <w:rPr>
          <w:rStyle w:val="Hyperlink"/>
          <w:sz w:val="16"/>
          <w:szCs w:val="16"/>
          <w:lang w:val="en-US"/>
        </w:rPr>
        <w:t>/</w:t>
      </w:r>
      <w:hyperlink r:id="rId12" w:history="1">
        <w:r w:rsidRPr="006A7804">
          <w:rPr>
            <w:rStyle w:val="Hyperlink"/>
            <w:sz w:val="16"/>
            <w:szCs w:val="16"/>
            <w:lang w:val="en-US"/>
          </w:rPr>
          <w:t>irradiance</w:t>
        </w:r>
      </w:hyperlink>
      <w:r w:rsidRPr="006A7804">
        <w:rPr>
          <w:rStyle w:val="Hyperlink"/>
          <w:sz w:val="16"/>
          <w:szCs w:val="16"/>
          <w:lang w:val="en-US"/>
        </w:rPr>
        <w:t>/</w:t>
      </w:r>
      <w:hyperlink r:id="rId13" w:history="1">
        <w:r w:rsidRPr="006A7804">
          <w:rPr>
            <w:rStyle w:val="Hyperlink"/>
            <w:sz w:val="16"/>
            <w:szCs w:val="16"/>
            <w:lang w:val="en-US"/>
          </w:rPr>
          <w:t>note_books</w:t>
        </w:r>
      </w:hyperlink>
      <w:r w:rsidRPr="006A7804">
        <w:rPr>
          <w:rStyle w:val="Hyperlink"/>
          <w:sz w:val="16"/>
          <w:szCs w:val="16"/>
          <w:lang w:val="en-US"/>
        </w:rPr>
        <w:t xml:space="preserve">/calculateLuminance.py </w:t>
      </w:r>
    </w:p>
    <w:p w:rsidR="00C12470" w:rsidRPr="00181794" w:rsidRDefault="00C12470" w:rsidP="006A7804">
      <w:pPr>
        <w:pStyle w:val="Funotentext"/>
        <w:rPr>
          <w:lang w:val="en-US"/>
        </w:rPr>
      </w:pPr>
      <w:r>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470" w:rsidRPr="004B5617" w:rsidRDefault="00C12470">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446BBC">
      <w:rPr>
        <w:noProof/>
        <w:lang w:val="de-CH"/>
      </w:rPr>
      <w:instrText>3</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446BBC">
      <w:rPr>
        <w:noProof/>
        <w:lang w:val="de-CH"/>
      </w:rPr>
      <w:instrText>3</w:instrText>
    </w:r>
    <w:r>
      <w:rPr>
        <w:noProof/>
      </w:rPr>
      <w:fldChar w:fldCharType="end"/>
    </w:r>
    <w:r w:rsidRPr="004B5617">
      <w:rPr>
        <w:lang w:val="de-CH"/>
      </w:rPr>
      <w:instrText xml:space="preserve"> " " \* MERGEFORMAT </w:instrText>
    </w:r>
    <w:r>
      <w:fldChar w:fldCharType="separate"/>
    </w:r>
    <w:r w:rsidR="00446BBC">
      <w:rPr>
        <w:noProof/>
        <w:lang w:val="de-CH"/>
      </w:rPr>
      <w:instrText>3</w:instrText>
    </w:r>
    <w:r w:rsidR="00446BBC" w:rsidRPr="004B5617">
      <w:rPr>
        <w:lang w:val="de-CH"/>
      </w:rPr>
      <w:instrText xml:space="preserve"> </w:instrText>
    </w:r>
    <w:r>
      <w:fldChar w:fldCharType="end"/>
    </w:r>
    <w:r w:rsidRPr="004B5617">
      <w:rPr>
        <w:lang w:val="de-CH"/>
      </w:rPr>
      <w:instrText xml:space="preserve"> \* MERGEFORMAT </w:instrText>
    </w:r>
    <w:r w:rsidR="00446BBC">
      <w:fldChar w:fldCharType="separate"/>
    </w:r>
    <w:r w:rsidR="00446BBC">
      <w:rPr>
        <w:noProof/>
        <w:lang w:val="de-CH"/>
      </w:rPr>
      <w:t>3</w:t>
    </w:r>
    <w:r w:rsidR="00446BBC"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446BBC">
      <w:rPr>
        <w:noProof/>
        <w:lang w:val="de-CH"/>
      </w:rPr>
      <w:t>Solare Strahlung</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446BBC">
      <w:rPr>
        <w:noProof/>
        <w:lang w:val="de-CH"/>
      </w:rPr>
      <w:t>18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470" w:rsidRDefault="00C1247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470" w:rsidRDefault="00C1247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193"/>
    <w:rsid w:val="00050549"/>
    <w:rsid w:val="000513E0"/>
    <w:rsid w:val="00051554"/>
    <w:rsid w:val="00051726"/>
    <w:rsid w:val="0005295B"/>
    <w:rsid w:val="00053B7D"/>
    <w:rsid w:val="00054067"/>
    <w:rsid w:val="00054094"/>
    <w:rsid w:val="00054130"/>
    <w:rsid w:val="000545EF"/>
    <w:rsid w:val="00054A37"/>
    <w:rsid w:val="00055904"/>
    <w:rsid w:val="00055D5F"/>
    <w:rsid w:val="00061C73"/>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617"/>
    <w:rsid w:val="00081D52"/>
    <w:rsid w:val="0008309E"/>
    <w:rsid w:val="000830D5"/>
    <w:rsid w:val="00083B44"/>
    <w:rsid w:val="00083CCF"/>
    <w:rsid w:val="00084C37"/>
    <w:rsid w:val="00086140"/>
    <w:rsid w:val="00086C4A"/>
    <w:rsid w:val="00086FC6"/>
    <w:rsid w:val="0008730B"/>
    <w:rsid w:val="0008731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095"/>
    <w:rsid w:val="000E3D56"/>
    <w:rsid w:val="000E410F"/>
    <w:rsid w:val="000E6AFE"/>
    <w:rsid w:val="000E6F9D"/>
    <w:rsid w:val="000E7D72"/>
    <w:rsid w:val="000E7E66"/>
    <w:rsid w:val="000E7FC5"/>
    <w:rsid w:val="000F0F16"/>
    <w:rsid w:val="000F149D"/>
    <w:rsid w:val="000F1934"/>
    <w:rsid w:val="000F1CA6"/>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353E"/>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969"/>
    <w:rsid w:val="00145D0A"/>
    <w:rsid w:val="00146214"/>
    <w:rsid w:val="0014700B"/>
    <w:rsid w:val="00150726"/>
    <w:rsid w:val="00150A5C"/>
    <w:rsid w:val="00151A87"/>
    <w:rsid w:val="001527FF"/>
    <w:rsid w:val="00152A79"/>
    <w:rsid w:val="0015655F"/>
    <w:rsid w:val="00156606"/>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09B7"/>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530"/>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2A66"/>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2B3"/>
    <w:rsid w:val="001C38D5"/>
    <w:rsid w:val="001C42EE"/>
    <w:rsid w:val="001C47C5"/>
    <w:rsid w:val="001C66DD"/>
    <w:rsid w:val="001C7FA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365D"/>
    <w:rsid w:val="001F4345"/>
    <w:rsid w:val="001F43EB"/>
    <w:rsid w:val="001F4902"/>
    <w:rsid w:val="001F52BE"/>
    <w:rsid w:val="001F5E17"/>
    <w:rsid w:val="001F6AC8"/>
    <w:rsid w:val="001F6C65"/>
    <w:rsid w:val="001F6FE1"/>
    <w:rsid w:val="001F78F5"/>
    <w:rsid w:val="002006A1"/>
    <w:rsid w:val="00202CBB"/>
    <w:rsid w:val="00202DC6"/>
    <w:rsid w:val="0020319A"/>
    <w:rsid w:val="00203C12"/>
    <w:rsid w:val="002058AE"/>
    <w:rsid w:val="00205CD7"/>
    <w:rsid w:val="00205EF6"/>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8C8"/>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547D"/>
    <w:rsid w:val="00256D28"/>
    <w:rsid w:val="00260E18"/>
    <w:rsid w:val="00260FE3"/>
    <w:rsid w:val="00261809"/>
    <w:rsid w:val="00263554"/>
    <w:rsid w:val="00264C7F"/>
    <w:rsid w:val="002655D6"/>
    <w:rsid w:val="0026583F"/>
    <w:rsid w:val="00265B85"/>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3BA7"/>
    <w:rsid w:val="002A41CA"/>
    <w:rsid w:val="002A44C1"/>
    <w:rsid w:val="002A45DA"/>
    <w:rsid w:val="002A51A0"/>
    <w:rsid w:val="002A5BBC"/>
    <w:rsid w:val="002A5C70"/>
    <w:rsid w:val="002A7301"/>
    <w:rsid w:val="002A7513"/>
    <w:rsid w:val="002B0D82"/>
    <w:rsid w:val="002B19DC"/>
    <w:rsid w:val="002B1C98"/>
    <w:rsid w:val="002B257F"/>
    <w:rsid w:val="002B3507"/>
    <w:rsid w:val="002B4F82"/>
    <w:rsid w:val="002B7671"/>
    <w:rsid w:val="002B7C05"/>
    <w:rsid w:val="002C14C7"/>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116"/>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248C"/>
    <w:rsid w:val="003327F9"/>
    <w:rsid w:val="003349A9"/>
    <w:rsid w:val="003359FA"/>
    <w:rsid w:val="00335D6A"/>
    <w:rsid w:val="00336A89"/>
    <w:rsid w:val="00336C52"/>
    <w:rsid w:val="00336CBD"/>
    <w:rsid w:val="00337321"/>
    <w:rsid w:val="003379ED"/>
    <w:rsid w:val="00337F61"/>
    <w:rsid w:val="00340216"/>
    <w:rsid w:val="003412E1"/>
    <w:rsid w:val="00342828"/>
    <w:rsid w:val="00342D98"/>
    <w:rsid w:val="0034320F"/>
    <w:rsid w:val="00343966"/>
    <w:rsid w:val="00344890"/>
    <w:rsid w:val="003456AE"/>
    <w:rsid w:val="003457B4"/>
    <w:rsid w:val="00345B74"/>
    <w:rsid w:val="003508D8"/>
    <w:rsid w:val="00350EA3"/>
    <w:rsid w:val="0035309C"/>
    <w:rsid w:val="003531A0"/>
    <w:rsid w:val="003541C4"/>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3326"/>
    <w:rsid w:val="0038451B"/>
    <w:rsid w:val="00385321"/>
    <w:rsid w:val="00385A61"/>
    <w:rsid w:val="003863E9"/>
    <w:rsid w:val="003864F8"/>
    <w:rsid w:val="003866F7"/>
    <w:rsid w:val="00386EC8"/>
    <w:rsid w:val="0038718B"/>
    <w:rsid w:val="003910C5"/>
    <w:rsid w:val="00391885"/>
    <w:rsid w:val="003921ED"/>
    <w:rsid w:val="00392428"/>
    <w:rsid w:val="003924E6"/>
    <w:rsid w:val="0039354D"/>
    <w:rsid w:val="0039467A"/>
    <w:rsid w:val="00394F6C"/>
    <w:rsid w:val="0039555C"/>
    <w:rsid w:val="003967E5"/>
    <w:rsid w:val="003978A4"/>
    <w:rsid w:val="003A00E8"/>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0E74"/>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0AB3"/>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2BFC"/>
    <w:rsid w:val="00403246"/>
    <w:rsid w:val="00403604"/>
    <w:rsid w:val="00403D67"/>
    <w:rsid w:val="0040502E"/>
    <w:rsid w:val="004057D7"/>
    <w:rsid w:val="00405CA6"/>
    <w:rsid w:val="004072B1"/>
    <w:rsid w:val="004101C6"/>
    <w:rsid w:val="00411744"/>
    <w:rsid w:val="0041242B"/>
    <w:rsid w:val="00412AA8"/>
    <w:rsid w:val="00412B25"/>
    <w:rsid w:val="004132D2"/>
    <w:rsid w:val="00413C67"/>
    <w:rsid w:val="0041535F"/>
    <w:rsid w:val="00415A51"/>
    <w:rsid w:val="00415B09"/>
    <w:rsid w:val="00415D0F"/>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6BBC"/>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2BAF"/>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BCF"/>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C7F47"/>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340"/>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27CEA"/>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49F"/>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96622"/>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47DD"/>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002"/>
    <w:rsid w:val="0061641B"/>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46C0"/>
    <w:rsid w:val="00645562"/>
    <w:rsid w:val="00647B5F"/>
    <w:rsid w:val="006500D6"/>
    <w:rsid w:val="00650745"/>
    <w:rsid w:val="00650A10"/>
    <w:rsid w:val="00650EF2"/>
    <w:rsid w:val="00651906"/>
    <w:rsid w:val="0065290B"/>
    <w:rsid w:val="006534B7"/>
    <w:rsid w:val="006548CE"/>
    <w:rsid w:val="006559B4"/>
    <w:rsid w:val="00655AC7"/>
    <w:rsid w:val="00656EFE"/>
    <w:rsid w:val="0065710C"/>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57"/>
    <w:rsid w:val="006876D3"/>
    <w:rsid w:val="006904F5"/>
    <w:rsid w:val="0069103C"/>
    <w:rsid w:val="0069170F"/>
    <w:rsid w:val="0069179E"/>
    <w:rsid w:val="00692DAA"/>
    <w:rsid w:val="00693445"/>
    <w:rsid w:val="00693A9E"/>
    <w:rsid w:val="00693CEA"/>
    <w:rsid w:val="00695216"/>
    <w:rsid w:val="006954F2"/>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35A4"/>
    <w:rsid w:val="006B4180"/>
    <w:rsid w:val="006B466E"/>
    <w:rsid w:val="006B4B0B"/>
    <w:rsid w:val="006B59B5"/>
    <w:rsid w:val="006B77EF"/>
    <w:rsid w:val="006C08EC"/>
    <w:rsid w:val="006C20C0"/>
    <w:rsid w:val="006C2103"/>
    <w:rsid w:val="006C2E57"/>
    <w:rsid w:val="006C2EB8"/>
    <w:rsid w:val="006C5292"/>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52B6"/>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4FE2"/>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37A1A"/>
    <w:rsid w:val="008407F5"/>
    <w:rsid w:val="00840D38"/>
    <w:rsid w:val="00841333"/>
    <w:rsid w:val="00841E7B"/>
    <w:rsid w:val="00843EB9"/>
    <w:rsid w:val="00844B57"/>
    <w:rsid w:val="00845997"/>
    <w:rsid w:val="008462A7"/>
    <w:rsid w:val="008467EB"/>
    <w:rsid w:val="008468BB"/>
    <w:rsid w:val="00846CAE"/>
    <w:rsid w:val="008507CF"/>
    <w:rsid w:val="00851227"/>
    <w:rsid w:val="0085190C"/>
    <w:rsid w:val="00851986"/>
    <w:rsid w:val="00852C47"/>
    <w:rsid w:val="00853009"/>
    <w:rsid w:val="00853797"/>
    <w:rsid w:val="00853A99"/>
    <w:rsid w:val="008554D2"/>
    <w:rsid w:val="00856120"/>
    <w:rsid w:val="00856941"/>
    <w:rsid w:val="00857414"/>
    <w:rsid w:val="00857EF8"/>
    <w:rsid w:val="008606EE"/>
    <w:rsid w:val="00860F55"/>
    <w:rsid w:val="00861519"/>
    <w:rsid w:val="00861828"/>
    <w:rsid w:val="00862510"/>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0F47"/>
    <w:rsid w:val="00891125"/>
    <w:rsid w:val="0089127C"/>
    <w:rsid w:val="0089222C"/>
    <w:rsid w:val="008932D4"/>
    <w:rsid w:val="00893789"/>
    <w:rsid w:val="00893B3E"/>
    <w:rsid w:val="00894FE2"/>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2516"/>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431"/>
    <w:rsid w:val="008E6676"/>
    <w:rsid w:val="008E7A49"/>
    <w:rsid w:val="008E7E94"/>
    <w:rsid w:val="008F0072"/>
    <w:rsid w:val="008F0A89"/>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EA1"/>
    <w:rsid w:val="00946F53"/>
    <w:rsid w:val="00947226"/>
    <w:rsid w:val="00947725"/>
    <w:rsid w:val="00947DE7"/>
    <w:rsid w:val="00950212"/>
    <w:rsid w:val="00950691"/>
    <w:rsid w:val="009509E0"/>
    <w:rsid w:val="00951781"/>
    <w:rsid w:val="00951CB2"/>
    <w:rsid w:val="00951F9A"/>
    <w:rsid w:val="00952D67"/>
    <w:rsid w:val="00954C74"/>
    <w:rsid w:val="00955734"/>
    <w:rsid w:val="00956100"/>
    <w:rsid w:val="0095638D"/>
    <w:rsid w:val="009563C0"/>
    <w:rsid w:val="00960B46"/>
    <w:rsid w:val="00960ED9"/>
    <w:rsid w:val="009619E5"/>
    <w:rsid w:val="0096241E"/>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2841"/>
    <w:rsid w:val="0098307B"/>
    <w:rsid w:val="00985152"/>
    <w:rsid w:val="00985168"/>
    <w:rsid w:val="0098547F"/>
    <w:rsid w:val="009866AC"/>
    <w:rsid w:val="0098680C"/>
    <w:rsid w:val="00986B33"/>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5CB"/>
    <w:rsid w:val="00A11752"/>
    <w:rsid w:val="00A126AD"/>
    <w:rsid w:val="00A128CD"/>
    <w:rsid w:val="00A14A0F"/>
    <w:rsid w:val="00A14C17"/>
    <w:rsid w:val="00A15ECF"/>
    <w:rsid w:val="00A20198"/>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76A8C"/>
    <w:rsid w:val="00A77DD6"/>
    <w:rsid w:val="00A80C6A"/>
    <w:rsid w:val="00A810D9"/>
    <w:rsid w:val="00A810F5"/>
    <w:rsid w:val="00A8339B"/>
    <w:rsid w:val="00A838CD"/>
    <w:rsid w:val="00A84672"/>
    <w:rsid w:val="00A8566A"/>
    <w:rsid w:val="00A860AF"/>
    <w:rsid w:val="00A866A3"/>
    <w:rsid w:val="00A87954"/>
    <w:rsid w:val="00A906B8"/>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596B"/>
    <w:rsid w:val="00AE62DA"/>
    <w:rsid w:val="00AE654B"/>
    <w:rsid w:val="00AE6B11"/>
    <w:rsid w:val="00AF1D46"/>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2F0"/>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5FBB"/>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4B52"/>
    <w:rsid w:val="00BA5876"/>
    <w:rsid w:val="00BA5F0B"/>
    <w:rsid w:val="00BA74B7"/>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219F"/>
    <w:rsid w:val="00BC3009"/>
    <w:rsid w:val="00BC35A8"/>
    <w:rsid w:val="00BC53B2"/>
    <w:rsid w:val="00BC56C9"/>
    <w:rsid w:val="00BC5770"/>
    <w:rsid w:val="00BC5B4B"/>
    <w:rsid w:val="00BC5DBB"/>
    <w:rsid w:val="00BC67F7"/>
    <w:rsid w:val="00BC709B"/>
    <w:rsid w:val="00BD1321"/>
    <w:rsid w:val="00BD1B55"/>
    <w:rsid w:val="00BD1D95"/>
    <w:rsid w:val="00BD2970"/>
    <w:rsid w:val="00BD499D"/>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88E"/>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470"/>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1950"/>
    <w:rsid w:val="00C43B80"/>
    <w:rsid w:val="00C44B72"/>
    <w:rsid w:val="00C4522F"/>
    <w:rsid w:val="00C4531F"/>
    <w:rsid w:val="00C4596D"/>
    <w:rsid w:val="00C4629C"/>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886"/>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5C0B"/>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94F"/>
    <w:rsid w:val="00D05F97"/>
    <w:rsid w:val="00D07ABA"/>
    <w:rsid w:val="00D07C1E"/>
    <w:rsid w:val="00D107E9"/>
    <w:rsid w:val="00D1080C"/>
    <w:rsid w:val="00D10C71"/>
    <w:rsid w:val="00D1130A"/>
    <w:rsid w:val="00D12F6E"/>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3B5"/>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57FF2"/>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5BB2"/>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6A8C"/>
    <w:rsid w:val="00D970B7"/>
    <w:rsid w:val="00DA1BFD"/>
    <w:rsid w:val="00DA1F80"/>
    <w:rsid w:val="00DA288D"/>
    <w:rsid w:val="00DA2BAE"/>
    <w:rsid w:val="00DA4DB9"/>
    <w:rsid w:val="00DA4E3A"/>
    <w:rsid w:val="00DA5403"/>
    <w:rsid w:val="00DA5AF9"/>
    <w:rsid w:val="00DA6759"/>
    <w:rsid w:val="00DA7E62"/>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5F83"/>
    <w:rsid w:val="00DC7B19"/>
    <w:rsid w:val="00DD12A0"/>
    <w:rsid w:val="00DD3167"/>
    <w:rsid w:val="00DD4570"/>
    <w:rsid w:val="00DD69A5"/>
    <w:rsid w:val="00DD6BAF"/>
    <w:rsid w:val="00DD7368"/>
    <w:rsid w:val="00DD7AFB"/>
    <w:rsid w:val="00DE0DA1"/>
    <w:rsid w:val="00DE199B"/>
    <w:rsid w:val="00DE1C53"/>
    <w:rsid w:val="00DE35C1"/>
    <w:rsid w:val="00DE3BDA"/>
    <w:rsid w:val="00DE4A69"/>
    <w:rsid w:val="00DE5283"/>
    <w:rsid w:val="00DE5C99"/>
    <w:rsid w:val="00DE5F00"/>
    <w:rsid w:val="00DE6D87"/>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19B"/>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0D4A"/>
    <w:rsid w:val="00E3112D"/>
    <w:rsid w:val="00E319CE"/>
    <w:rsid w:val="00E3261B"/>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80"/>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2F17"/>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308"/>
    <w:rsid w:val="00E95C99"/>
    <w:rsid w:val="00E95E04"/>
    <w:rsid w:val="00E966A0"/>
    <w:rsid w:val="00E9742A"/>
    <w:rsid w:val="00E97CE1"/>
    <w:rsid w:val="00EA0726"/>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A8B"/>
    <w:rsid w:val="00EC1CC1"/>
    <w:rsid w:val="00EC2DA2"/>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5D8E"/>
    <w:rsid w:val="00EE6B8E"/>
    <w:rsid w:val="00EE73E6"/>
    <w:rsid w:val="00EE7493"/>
    <w:rsid w:val="00EE7AFE"/>
    <w:rsid w:val="00EE7DD3"/>
    <w:rsid w:val="00EF0D22"/>
    <w:rsid w:val="00EF11EA"/>
    <w:rsid w:val="00EF1389"/>
    <w:rsid w:val="00EF2F50"/>
    <w:rsid w:val="00EF328A"/>
    <w:rsid w:val="00EF32B3"/>
    <w:rsid w:val="00EF3A0D"/>
    <w:rsid w:val="00EF3BE8"/>
    <w:rsid w:val="00EF67A4"/>
    <w:rsid w:val="00EF78FA"/>
    <w:rsid w:val="00EF7C4D"/>
    <w:rsid w:val="00F02832"/>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4A"/>
    <w:rsid w:val="00F41086"/>
    <w:rsid w:val="00F424BB"/>
    <w:rsid w:val="00F42619"/>
    <w:rsid w:val="00F43932"/>
    <w:rsid w:val="00F439FA"/>
    <w:rsid w:val="00F443C0"/>
    <w:rsid w:val="00F44566"/>
    <w:rsid w:val="00F4476D"/>
    <w:rsid w:val="00F45BD7"/>
    <w:rsid w:val="00F460B6"/>
    <w:rsid w:val="00F46CC9"/>
    <w:rsid w:val="00F4785A"/>
    <w:rsid w:val="00F47F6D"/>
    <w:rsid w:val="00F5181F"/>
    <w:rsid w:val="00F52C79"/>
    <w:rsid w:val="00F531C5"/>
    <w:rsid w:val="00F54191"/>
    <w:rsid w:val="00F5509E"/>
    <w:rsid w:val="00F55FF4"/>
    <w:rsid w:val="00F5611B"/>
    <w:rsid w:val="00F567E8"/>
    <w:rsid w:val="00F56E58"/>
    <w:rsid w:val="00F6023D"/>
    <w:rsid w:val="00F6137B"/>
    <w:rsid w:val="00F613E6"/>
    <w:rsid w:val="00F628E7"/>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074"/>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5B5C"/>
    <w:rsid w:val="00FA6605"/>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1B48"/>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69B1"/>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293438334">
      <w:bodyDiv w:val="1"/>
      <w:marLeft w:val="0"/>
      <w:marRight w:val="0"/>
      <w:marTop w:val="0"/>
      <w:marBottom w:val="0"/>
      <w:divBdr>
        <w:top w:val="none" w:sz="0" w:space="0" w:color="auto"/>
        <w:left w:val="none" w:sz="0" w:space="0" w:color="auto"/>
        <w:bottom w:val="none" w:sz="0" w:space="0" w:color="auto"/>
        <w:right w:val="none" w:sz="0" w:space="0" w:color="auto"/>
      </w:divBdr>
      <w:divsChild>
        <w:div w:id="348072574">
          <w:marLeft w:val="0"/>
          <w:marRight w:val="0"/>
          <w:marTop w:val="0"/>
          <w:marBottom w:val="0"/>
          <w:divBdr>
            <w:top w:val="none" w:sz="0" w:space="0" w:color="auto"/>
            <w:left w:val="none" w:sz="0" w:space="0" w:color="auto"/>
            <w:bottom w:val="none" w:sz="0" w:space="0" w:color="auto"/>
            <w:right w:val="none" w:sz="0" w:space="0" w:color="auto"/>
          </w:divBdr>
        </w:div>
        <w:div w:id="1117479980">
          <w:marLeft w:val="0"/>
          <w:marRight w:val="0"/>
          <w:marTop w:val="0"/>
          <w:marBottom w:val="0"/>
          <w:divBdr>
            <w:top w:val="none" w:sz="0" w:space="0" w:color="auto"/>
            <w:left w:val="none" w:sz="0" w:space="0" w:color="auto"/>
            <w:bottom w:val="none" w:sz="0" w:space="0" w:color="auto"/>
            <w:right w:val="none" w:sz="0" w:space="0" w:color="auto"/>
          </w:divBdr>
        </w:div>
        <w:div w:id="62066690">
          <w:marLeft w:val="0"/>
          <w:marRight w:val="0"/>
          <w:marTop w:val="0"/>
          <w:marBottom w:val="0"/>
          <w:divBdr>
            <w:top w:val="none" w:sz="0" w:space="0" w:color="auto"/>
            <w:left w:val="none" w:sz="0" w:space="0" w:color="auto"/>
            <w:bottom w:val="none" w:sz="0" w:space="0" w:color="auto"/>
            <w:right w:val="none" w:sz="0" w:space="0" w:color="auto"/>
          </w:divBdr>
        </w:div>
        <w:div w:id="852840963">
          <w:marLeft w:val="0"/>
          <w:marRight w:val="0"/>
          <w:marTop w:val="0"/>
          <w:marBottom w:val="0"/>
          <w:divBdr>
            <w:top w:val="none" w:sz="0" w:space="0" w:color="auto"/>
            <w:left w:val="none" w:sz="0" w:space="0" w:color="auto"/>
            <w:bottom w:val="none" w:sz="0" w:space="0" w:color="auto"/>
            <w:right w:val="none" w:sz="0" w:space="0" w:color="auto"/>
          </w:divBdr>
        </w:div>
      </w:divsChild>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opencv.org/3.4/dc/d6b/group__video__track.html"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www.google.com/search?client=firefox-b-ab&amp;q=sehr+rechenintensiv+sein+k%C3%B6nnen&amp;spell=1&amp;sa=X&amp;ved=0ahUKEwjBp_Os84fgAhVS6KQKHZRVC5kQBQgpKA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13" Type="http://schemas.openxmlformats.org/officeDocument/2006/relationships/hyperlink" Target="https://github.com/ahorv/python_scripts/tree/master/data/irradiance/note_book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data/irradiance/note_books"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3B4CC-9D58-42B8-BEFF-9FB594267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29092</Words>
  <Characters>183286</Characters>
  <Application>Microsoft Office Word</Application>
  <DocSecurity>0</DocSecurity>
  <Lines>1527</Lines>
  <Paragraphs>423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317</cp:revision>
  <cp:lastPrinted>2019-01-22T07:32:00Z</cp:lastPrinted>
  <dcterms:created xsi:type="dcterms:W3CDTF">2019-01-16T09:16:00Z</dcterms:created>
  <dcterms:modified xsi:type="dcterms:W3CDTF">2019-01-25T04:30:00Z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